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3E51" w14:textId="77777777" w:rsidR="0005081F" w:rsidRDefault="0005081F">
      <w:pPr>
        <w:snapToGrid w:val="0"/>
        <w:spacing w:beforeLines="50" w:before="156"/>
        <w:jc w:val="center"/>
        <w:rPr>
          <w:rFonts w:ascii="宋体" w:hAnsi="宋体"/>
          <w:b/>
          <w:sz w:val="84"/>
          <w:szCs w:val="84"/>
        </w:rPr>
      </w:pPr>
    </w:p>
    <w:p w14:paraId="45577939" w14:textId="77777777" w:rsidR="0005081F" w:rsidRDefault="0005081F">
      <w:pPr>
        <w:snapToGrid w:val="0"/>
        <w:spacing w:beforeLines="50" w:before="156"/>
        <w:jc w:val="center"/>
        <w:rPr>
          <w:rFonts w:ascii="宋体" w:hAnsi="宋体"/>
          <w:b/>
          <w:sz w:val="84"/>
          <w:szCs w:val="84"/>
        </w:rPr>
      </w:pPr>
    </w:p>
    <w:p w14:paraId="47D26AB4" w14:textId="77777777" w:rsidR="0005081F" w:rsidRDefault="00000000">
      <w:pPr>
        <w:snapToGrid w:val="0"/>
        <w:spacing w:beforeLines="50" w:before="156"/>
        <w:jc w:val="center"/>
        <w:rPr>
          <w:rFonts w:ascii="仿宋_GB2312" w:hAnsi="仿宋_GB2312"/>
          <w:b/>
          <w:bCs/>
          <w:sz w:val="84"/>
          <w:szCs w:val="84"/>
        </w:rPr>
      </w:pPr>
      <w:r>
        <w:rPr>
          <w:rFonts w:ascii="宋体" w:hAnsi="宋体" w:hint="eastAsia"/>
          <w:b/>
          <w:sz w:val="84"/>
          <w:szCs w:val="84"/>
        </w:rPr>
        <w:t>竞价文件</w:t>
      </w:r>
    </w:p>
    <w:p w14:paraId="6E5463EA" w14:textId="77777777" w:rsidR="0005081F" w:rsidRDefault="0005081F">
      <w:pPr>
        <w:spacing w:line="360" w:lineRule="auto"/>
        <w:jc w:val="center"/>
        <w:rPr>
          <w:rFonts w:ascii="宋体" w:hAnsi="宋体"/>
          <w:b/>
          <w:bCs/>
          <w:sz w:val="24"/>
          <w:szCs w:val="24"/>
        </w:rPr>
      </w:pPr>
    </w:p>
    <w:p w14:paraId="3689F0C2" w14:textId="77777777" w:rsidR="0005081F" w:rsidRDefault="0005081F">
      <w:pPr>
        <w:spacing w:line="360" w:lineRule="auto"/>
        <w:rPr>
          <w:rFonts w:ascii="华文中宋" w:eastAsia="华文中宋" w:hAnsi="华文中宋"/>
          <w:sz w:val="30"/>
          <w:szCs w:val="30"/>
        </w:rPr>
      </w:pPr>
    </w:p>
    <w:p w14:paraId="64E619EA" w14:textId="77777777" w:rsidR="0005081F" w:rsidRDefault="0005081F">
      <w:pPr>
        <w:spacing w:line="360" w:lineRule="auto"/>
        <w:rPr>
          <w:rFonts w:ascii="华文中宋" w:eastAsia="华文中宋" w:hAnsi="华文中宋"/>
          <w:sz w:val="30"/>
          <w:szCs w:val="30"/>
        </w:rPr>
      </w:pPr>
    </w:p>
    <w:p w14:paraId="6A7D253C" w14:textId="77777777" w:rsidR="0005081F" w:rsidRDefault="0005081F">
      <w:pPr>
        <w:spacing w:line="360" w:lineRule="auto"/>
        <w:rPr>
          <w:rFonts w:ascii="华文中宋" w:eastAsia="华文中宋" w:hAnsi="华文中宋"/>
          <w:sz w:val="30"/>
          <w:szCs w:val="30"/>
        </w:rPr>
      </w:pPr>
    </w:p>
    <w:p w14:paraId="5E0A58F8" w14:textId="77777777" w:rsidR="0005081F" w:rsidRDefault="0005081F">
      <w:pPr>
        <w:spacing w:line="360" w:lineRule="auto"/>
        <w:rPr>
          <w:rFonts w:ascii="华文中宋" w:eastAsia="华文中宋" w:hAnsi="华文中宋"/>
          <w:sz w:val="30"/>
          <w:szCs w:val="30"/>
        </w:rPr>
      </w:pPr>
    </w:p>
    <w:p w14:paraId="4E040AB1" w14:textId="27F69931" w:rsidR="0005081F" w:rsidRDefault="00000000">
      <w:pPr>
        <w:spacing w:line="360" w:lineRule="auto"/>
        <w:jc w:val="left"/>
        <w:rPr>
          <w:rFonts w:ascii="仿宋_GB2312" w:hAnsi="仿宋_GB2312"/>
          <w:b/>
          <w:bCs/>
          <w:sz w:val="28"/>
          <w:szCs w:val="32"/>
        </w:rPr>
      </w:pPr>
      <w:r>
        <w:rPr>
          <w:rFonts w:ascii="仿宋_GB2312" w:hAnsi="仿宋_GB2312"/>
          <w:b/>
          <w:bCs/>
          <w:sz w:val="28"/>
          <w:szCs w:val="32"/>
        </w:rPr>
        <w:t>采购方式：</w:t>
      </w:r>
      <w:r w:rsidR="00432C21">
        <w:rPr>
          <w:rFonts w:ascii="仿宋_GB2312" w:hAnsi="仿宋_GB2312" w:hint="eastAsia"/>
          <w:b/>
          <w:bCs/>
          <w:sz w:val="28"/>
          <w:szCs w:val="32"/>
        </w:rPr>
        <w:t>公开竞价</w:t>
      </w:r>
    </w:p>
    <w:p w14:paraId="0C1B1806" w14:textId="6F2B5332" w:rsidR="0005081F" w:rsidRDefault="00000000" w:rsidP="00EF449E">
      <w:pPr>
        <w:autoSpaceDE w:val="0"/>
        <w:autoSpaceDN w:val="0"/>
        <w:adjustRightInd w:val="0"/>
        <w:snapToGrid w:val="0"/>
        <w:spacing w:line="360" w:lineRule="auto"/>
        <w:ind w:left="1276" w:hangingChars="454" w:hanging="1276"/>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sidR="00432C21" w:rsidRPr="00432C21">
        <w:rPr>
          <w:rFonts w:ascii="仿宋_GB2312" w:hAnsi="仿宋_GB2312" w:hint="eastAsia"/>
          <w:b/>
          <w:bCs/>
          <w:sz w:val="28"/>
          <w:szCs w:val="32"/>
          <w:u w:val="single"/>
        </w:rPr>
        <w:t>深圳大学城图书馆信息化系统基础设施升级改造项目咨询监理服务</w:t>
      </w:r>
      <w:r>
        <w:rPr>
          <w:rFonts w:ascii="仿宋_GB2312" w:hAnsi="仿宋_GB2312" w:hint="eastAsia"/>
          <w:b/>
          <w:bCs/>
          <w:sz w:val="28"/>
          <w:szCs w:val="32"/>
          <w:u w:val="single"/>
        </w:rPr>
        <w:t>项目</w:t>
      </w:r>
    </w:p>
    <w:p w14:paraId="06754AFE" w14:textId="77777777" w:rsidR="0005081F" w:rsidRDefault="0005081F">
      <w:pPr>
        <w:spacing w:line="360" w:lineRule="auto"/>
        <w:jc w:val="left"/>
        <w:rPr>
          <w:rFonts w:ascii="仿宋_GB2312" w:hAnsi="仿宋_GB2312"/>
          <w:b/>
          <w:bCs/>
          <w:sz w:val="28"/>
          <w:szCs w:val="32"/>
          <w:u w:val="single"/>
        </w:rPr>
      </w:pPr>
    </w:p>
    <w:p w14:paraId="5CCA9736" w14:textId="77777777" w:rsidR="0005081F" w:rsidRDefault="0005081F">
      <w:pPr>
        <w:snapToGrid w:val="0"/>
        <w:spacing w:beforeLines="50" w:before="156" w:afterLines="50" w:after="156" w:line="360" w:lineRule="auto"/>
        <w:jc w:val="center"/>
        <w:rPr>
          <w:rFonts w:ascii="黑体" w:eastAsia="黑体" w:hAnsi="华文中宋" w:cs="华文中宋"/>
          <w:sz w:val="30"/>
          <w:szCs w:val="30"/>
        </w:rPr>
      </w:pPr>
    </w:p>
    <w:p w14:paraId="6317E182" w14:textId="77777777" w:rsidR="0005081F" w:rsidRDefault="0005081F">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263331D6" w14:textId="77777777" w:rsidR="0005081F" w:rsidRDefault="0005081F">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150BB104" w14:textId="77777777" w:rsidR="0005081F" w:rsidRDefault="0005081F">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7C92AADC" w14:textId="77777777" w:rsidR="0005081F" w:rsidRDefault="00000000">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b/>
          <w:bCs/>
          <w:sz w:val="28"/>
          <w:szCs w:val="32"/>
        </w:rPr>
        <w:t>深圳大学城</w:t>
      </w:r>
      <w:r>
        <w:rPr>
          <w:rFonts w:ascii="仿宋_GB2312" w:hAnsi="仿宋_GB2312" w:hint="eastAsia"/>
          <w:b/>
          <w:bCs/>
          <w:sz w:val="28"/>
          <w:szCs w:val="32"/>
        </w:rPr>
        <w:t>图书馆</w:t>
      </w:r>
    </w:p>
    <w:p w14:paraId="21B1B3E8" w14:textId="41ACCC20" w:rsidR="0005081F" w:rsidRDefault="00000000">
      <w:pPr>
        <w:autoSpaceDE w:val="0"/>
        <w:autoSpaceDN w:val="0"/>
        <w:adjustRightInd w:val="0"/>
        <w:snapToGrid w:val="0"/>
        <w:spacing w:line="360" w:lineRule="auto"/>
        <w:ind w:left="420" w:firstLine="420"/>
        <w:jc w:val="center"/>
        <w:rPr>
          <w:rFonts w:ascii="仿宋_GB2312" w:hAnsi="仿宋_GB2312"/>
          <w:sz w:val="28"/>
        </w:rPr>
      </w:pPr>
      <w:r>
        <w:rPr>
          <w:rFonts w:ascii="仿宋_GB2312" w:hAnsi="仿宋_GB2312" w:hint="eastAsia"/>
          <w:b/>
          <w:sz w:val="28"/>
        </w:rPr>
        <w:t>202</w:t>
      </w:r>
      <w:r w:rsidR="00137FA8">
        <w:rPr>
          <w:rFonts w:ascii="仿宋_GB2312" w:hAnsi="仿宋_GB2312" w:hint="eastAsia"/>
          <w:b/>
          <w:sz w:val="28"/>
        </w:rPr>
        <w:t>4</w:t>
      </w:r>
      <w:r>
        <w:rPr>
          <w:rFonts w:ascii="仿宋_GB2312" w:hAnsi="仿宋_GB2312" w:hint="eastAsia"/>
          <w:b/>
          <w:sz w:val="28"/>
        </w:rPr>
        <w:t>年</w:t>
      </w:r>
      <w:r w:rsidR="00137FA8">
        <w:rPr>
          <w:rFonts w:ascii="仿宋_GB2312" w:hAnsi="仿宋_GB2312" w:hint="eastAsia"/>
          <w:b/>
          <w:sz w:val="28"/>
        </w:rPr>
        <w:t>5</w:t>
      </w:r>
      <w:r>
        <w:rPr>
          <w:rFonts w:ascii="仿宋_GB2312" w:hAnsi="仿宋_GB2312"/>
          <w:b/>
          <w:sz w:val="28"/>
        </w:rPr>
        <w:t>月</w:t>
      </w:r>
    </w:p>
    <w:p w14:paraId="394F9A08" w14:textId="77777777" w:rsidR="0005081F" w:rsidRDefault="0005081F">
      <w:pPr>
        <w:autoSpaceDE w:val="0"/>
        <w:autoSpaceDN w:val="0"/>
        <w:adjustRightInd w:val="0"/>
        <w:snapToGrid w:val="0"/>
        <w:spacing w:line="360" w:lineRule="auto"/>
        <w:ind w:left="420" w:firstLine="420"/>
        <w:jc w:val="center"/>
        <w:rPr>
          <w:rFonts w:ascii="仿宋_GB2312" w:hAnsi="仿宋_GB2312"/>
          <w:b/>
          <w:bCs/>
          <w:sz w:val="28"/>
          <w:szCs w:val="32"/>
        </w:rPr>
        <w:sectPr w:rsidR="0005081F" w:rsidSect="007D740A">
          <w:headerReference w:type="default" r:id="rId7"/>
          <w:pgSz w:w="11906" w:h="16838"/>
          <w:pgMar w:top="1440" w:right="1800" w:bottom="1440" w:left="1800" w:header="851" w:footer="992" w:gutter="0"/>
          <w:cols w:space="720"/>
          <w:docGrid w:type="lines" w:linePitch="312"/>
        </w:sectPr>
      </w:pPr>
    </w:p>
    <w:p w14:paraId="3DD4FB13" w14:textId="77777777" w:rsidR="0005081F" w:rsidRDefault="00000000">
      <w:pPr>
        <w:pStyle w:val="afc"/>
        <w:spacing w:before="0" w:after="0"/>
      </w:pPr>
      <w:r>
        <w:rPr>
          <w:rFonts w:hint="eastAsia"/>
        </w:rPr>
        <w:lastRenderedPageBreak/>
        <w:t>第一章</w:t>
      </w:r>
      <w:r>
        <w:rPr>
          <w:rFonts w:hint="eastAsia"/>
        </w:rPr>
        <w:t xml:space="preserve"> </w:t>
      </w:r>
      <w:r>
        <w:rPr>
          <w:rFonts w:hint="eastAsia"/>
        </w:rPr>
        <w:t>竞价须知</w:t>
      </w:r>
    </w:p>
    <w:p w14:paraId="2EB0DD66" w14:textId="77777777" w:rsidR="0005081F" w:rsidRDefault="00000000">
      <w:pPr>
        <w:pStyle w:val="aff9"/>
        <w:numPr>
          <w:ilvl w:val="0"/>
          <w:numId w:val="3"/>
        </w:numPr>
        <w:spacing w:line="360" w:lineRule="auto"/>
        <w:ind w:firstLineChars="0"/>
        <w:rPr>
          <w:rFonts w:ascii="宋体" w:hAnsi="宋体"/>
        </w:rPr>
      </w:pPr>
      <w:r>
        <w:rPr>
          <w:rFonts w:ascii="宋体" w:hAnsi="宋体" w:hint="eastAsia"/>
          <w:szCs w:val="21"/>
        </w:rPr>
        <w:t>本项目通过大学城图书馆网上竞价系统进行竞价，参与竞价的供应商必须登录平台进行注册，注册成功后方可参与项目竞价。</w:t>
      </w:r>
    </w:p>
    <w:p w14:paraId="522A4F32" w14:textId="77777777" w:rsidR="0005081F" w:rsidRDefault="00000000">
      <w:pPr>
        <w:pStyle w:val="aff9"/>
        <w:numPr>
          <w:ilvl w:val="0"/>
          <w:numId w:val="3"/>
        </w:numPr>
        <w:spacing w:line="360" w:lineRule="auto"/>
        <w:ind w:firstLineChars="0"/>
        <w:rPr>
          <w:rFonts w:ascii="宋体" w:hAnsi="宋体"/>
        </w:rPr>
      </w:pPr>
      <w:r>
        <w:rPr>
          <w:rFonts w:ascii="宋体" w:hAnsi="宋体" w:hint="eastAsia"/>
        </w:rPr>
        <w:t>竞价须知</w:t>
      </w:r>
    </w:p>
    <w:p w14:paraId="3C2D1365" w14:textId="77777777" w:rsidR="0005081F" w:rsidRDefault="00000000">
      <w:pPr>
        <w:pStyle w:val="aff9"/>
        <w:numPr>
          <w:ilvl w:val="0"/>
          <w:numId w:val="4"/>
        </w:numPr>
        <w:spacing w:line="360" w:lineRule="auto"/>
        <w:ind w:firstLineChars="0"/>
        <w:rPr>
          <w:rFonts w:ascii="宋体" w:hAnsi="宋体"/>
          <w:b/>
        </w:rPr>
      </w:pPr>
      <w:r>
        <w:rPr>
          <w:rStyle w:val="aff1"/>
          <w:rFonts w:ascii="宋体" w:hAnsi="宋体" w:hint="eastAsia"/>
          <w:bCs w:val="0"/>
        </w:rPr>
        <w:t>竞价说明</w:t>
      </w:r>
    </w:p>
    <w:p w14:paraId="284DE88D"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参与竞价的供应商应承担所有与准备和参加竞价有关的费用</w:t>
      </w:r>
      <w:r>
        <w:rPr>
          <w:rFonts w:ascii="宋体" w:hAnsi="宋体" w:cs="宋体" w:hint="eastAsia"/>
          <w:szCs w:val="21"/>
        </w:rPr>
        <w:t>，不</w:t>
      </w:r>
      <w:r>
        <w:rPr>
          <w:rFonts w:ascii="宋体" w:hAnsi="宋体" w:cs="宋体" w:hint="eastAsia"/>
          <w:szCs w:val="21"/>
          <w:lang w:eastAsia="zh-TW"/>
        </w:rPr>
        <w:t>论</w:t>
      </w:r>
      <w:r>
        <w:rPr>
          <w:rFonts w:ascii="宋体" w:hAnsi="宋体" w:cs="宋体" w:hint="eastAsia"/>
          <w:szCs w:val="21"/>
        </w:rPr>
        <w:t>竞价</w:t>
      </w:r>
      <w:r>
        <w:rPr>
          <w:rFonts w:ascii="宋体" w:hAnsi="宋体" w:cs="宋体" w:hint="eastAsia"/>
          <w:szCs w:val="21"/>
          <w:lang w:eastAsia="zh-TW"/>
        </w:rPr>
        <w:t>的结果如何</w:t>
      </w:r>
      <w:r>
        <w:rPr>
          <w:rFonts w:ascii="宋体" w:hAnsi="宋体" w:cs="宋体" w:hint="eastAsia"/>
          <w:szCs w:val="21"/>
        </w:rPr>
        <w:t>，采购</w:t>
      </w:r>
      <w:r>
        <w:rPr>
          <w:rFonts w:ascii="宋体" w:hAnsi="宋体" w:cs="宋体" w:hint="eastAsia"/>
          <w:szCs w:val="21"/>
          <w:lang w:eastAsia="zh-TW"/>
        </w:rPr>
        <w:t>人无义务和责任承担这些费用</w:t>
      </w:r>
      <w:r>
        <w:rPr>
          <w:rFonts w:ascii="宋体" w:hAnsi="宋体" w:cs="宋体" w:hint="eastAsia"/>
          <w:szCs w:val="21"/>
        </w:rPr>
        <w:t>。</w:t>
      </w:r>
    </w:p>
    <w:p w14:paraId="4FDF416A"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bCs/>
          <w:szCs w:val="21"/>
        </w:rPr>
        <w:t>供应商必须按竞价附件的格式填写，不得随意增加或删除表格内容。除单价、金额或项目要求填写的内容外，不得擅自改动竞价附件内容，否则将有可能影响成交结果，不推荐为成交候选人。</w:t>
      </w:r>
    </w:p>
    <w:p w14:paraId="42DD5154"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w:t>
      </w:r>
      <w:r>
        <w:rPr>
          <w:rFonts w:ascii="宋体" w:hAnsi="宋体" w:hint="eastAsia"/>
          <w:szCs w:val="21"/>
          <w:lang w:val="zh-CN"/>
        </w:rPr>
        <w:t>供应商需对用户需求书的所有条款进行整体响应，用户需求书条款若有一条负偏离或不响应，</w:t>
      </w:r>
      <w:r>
        <w:rPr>
          <w:rFonts w:ascii="宋体" w:hAnsi="宋体" w:hint="eastAsia"/>
          <w:bCs/>
          <w:szCs w:val="21"/>
        </w:rPr>
        <w:t>不推荐为成交候选人</w:t>
      </w:r>
      <w:r>
        <w:rPr>
          <w:rFonts w:ascii="宋体" w:hAnsi="宋体" w:hint="eastAsia"/>
          <w:szCs w:val="21"/>
          <w:lang w:val="zh-CN"/>
        </w:rPr>
        <w:t>。</w:t>
      </w:r>
    </w:p>
    <w:p w14:paraId="3F85EAD8" w14:textId="77777777" w:rsidR="0005081F" w:rsidRDefault="00000000">
      <w:pPr>
        <w:pStyle w:val="aff9"/>
        <w:numPr>
          <w:ilvl w:val="0"/>
          <w:numId w:val="5"/>
        </w:numPr>
        <w:spacing w:line="360" w:lineRule="auto"/>
        <w:ind w:firstLineChars="0"/>
        <w:rPr>
          <w:rFonts w:ascii="宋体" w:hAnsi="宋体"/>
        </w:rPr>
      </w:pPr>
      <w:r>
        <w:rPr>
          <w:rFonts w:ascii="宋体" w:hAnsi="宋体" w:hint="eastAsia"/>
          <w:szCs w:val="21"/>
        </w:rPr>
        <w:t>若成交供应商自身原因无法完成本项目，则采购人有权利保留追究责任。</w:t>
      </w:r>
    </w:p>
    <w:p w14:paraId="0F8F2674"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成交供应商因自身原因被取消成交资格，采购人可重新启动采购或按竞价公告规定顺延推选符合要求的供应商作为成交人。</w:t>
      </w:r>
    </w:p>
    <w:p w14:paraId="01C2FCA6"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rPr>
        <w:t>若本项目竞价采购失败，采购人将重新采购，届时采购人有权根据项目具体情况，决定重新采购项目的采购方式。</w:t>
      </w:r>
    </w:p>
    <w:p w14:paraId="30630AE0"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rPr>
        <w:t>成交供应商若无正当理由恶意放弃成交资格，采购人有权将拒绝其参加本项目重新组织的竞价采购活动。</w:t>
      </w:r>
    </w:p>
    <w:p w14:paraId="62A51169" w14:textId="77777777" w:rsidR="0005081F" w:rsidRDefault="00000000">
      <w:pPr>
        <w:pStyle w:val="aff9"/>
        <w:numPr>
          <w:ilvl w:val="0"/>
          <w:numId w:val="5"/>
        </w:numPr>
        <w:spacing w:line="360" w:lineRule="auto"/>
        <w:ind w:left="640" w:firstLineChars="0" w:hanging="220"/>
        <w:rPr>
          <w:rFonts w:ascii="宋体" w:hAnsi="宋体"/>
          <w:szCs w:val="21"/>
        </w:rPr>
      </w:pPr>
      <w:r>
        <w:rPr>
          <w:rFonts w:ascii="宋体" w:hAnsi="宋体" w:hint="eastAsia"/>
          <w:szCs w:val="21"/>
        </w:rPr>
        <w:t>如采购人在审核或复核参与竞价的供应商所提交的竞价资料时，供应商须无条件配合；期间若发现存在弄虚作假或相关的失信记录或违反国家法律法规等相关的不良情形，采购人可取消其成交资格并保留追究责任的权力。</w:t>
      </w:r>
    </w:p>
    <w:p w14:paraId="7199D869"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cs="宋体" w:hint="eastAsia"/>
          <w:szCs w:val="21"/>
        </w:rPr>
        <w:t>参与竞价的</w:t>
      </w:r>
      <w:r>
        <w:rPr>
          <w:rFonts w:ascii="宋体" w:hAnsi="宋体" w:cs="宋体" w:hint="eastAsia"/>
          <w:szCs w:val="21"/>
          <w:lang w:eastAsia="zh-TW"/>
        </w:rPr>
        <w:t>供应商向</w:t>
      </w:r>
      <w:r>
        <w:rPr>
          <w:rFonts w:ascii="宋体" w:hAnsi="宋体" w:cs="宋体" w:hint="eastAsia"/>
          <w:szCs w:val="21"/>
        </w:rPr>
        <w:t>采购人</w:t>
      </w:r>
      <w:r>
        <w:rPr>
          <w:rFonts w:ascii="宋体" w:hAnsi="宋体" w:cs="宋体" w:hint="eastAsia"/>
          <w:szCs w:val="21"/>
          <w:lang w:eastAsia="zh-TW"/>
        </w:rPr>
        <w:t>咨询的有关项目事项，一切以</w:t>
      </w:r>
      <w:r>
        <w:rPr>
          <w:rFonts w:ascii="宋体" w:hAnsi="宋体" w:cs="宋体" w:hint="eastAsia"/>
          <w:szCs w:val="21"/>
        </w:rPr>
        <w:t>竞价文件</w:t>
      </w:r>
      <w:r>
        <w:rPr>
          <w:rFonts w:ascii="宋体" w:hAnsi="宋体" w:cs="宋体" w:hint="eastAsia"/>
          <w:szCs w:val="21"/>
          <w:lang w:eastAsia="zh-TW"/>
        </w:rPr>
        <w:t>规定</w:t>
      </w:r>
      <w:r>
        <w:rPr>
          <w:rFonts w:ascii="宋体" w:hAnsi="宋体" w:cs="宋体" w:hint="eastAsia"/>
          <w:szCs w:val="21"/>
        </w:rPr>
        <w:t>和竞价公告规定以及</w:t>
      </w:r>
      <w:r>
        <w:rPr>
          <w:rFonts w:ascii="宋体" w:hAnsi="宋体" w:cs="宋体" w:hint="eastAsia"/>
          <w:szCs w:val="21"/>
          <w:lang w:eastAsia="zh-TW"/>
        </w:rPr>
        <w:t>本</w:t>
      </w:r>
      <w:r>
        <w:rPr>
          <w:rFonts w:ascii="宋体" w:hAnsi="宋体" w:cs="宋体" w:hint="eastAsia"/>
          <w:szCs w:val="21"/>
        </w:rPr>
        <w:t>单位的</w:t>
      </w:r>
      <w:r>
        <w:rPr>
          <w:rFonts w:ascii="宋体" w:hAnsi="宋体" w:cs="宋体" w:hint="eastAsia"/>
          <w:szCs w:val="21"/>
          <w:lang w:eastAsia="zh-TW"/>
        </w:rPr>
        <w:t>书面答复为准，其他一切形式均为个人意见，不代表本</w:t>
      </w:r>
      <w:r>
        <w:rPr>
          <w:rFonts w:ascii="宋体" w:hAnsi="宋体" w:cs="宋体" w:hint="eastAsia"/>
          <w:szCs w:val="21"/>
        </w:rPr>
        <w:t>单位</w:t>
      </w:r>
      <w:r>
        <w:rPr>
          <w:rFonts w:ascii="宋体" w:hAnsi="宋体" w:cs="宋体" w:hint="eastAsia"/>
          <w:szCs w:val="21"/>
          <w:lang w:eastAsia="zh-TW"/>
        </w:rPr>
        <w:t>的意见</w:t>
      </w:r>
      <w:r>
        <w:rPr>
          <w:rFonts w:ascii="宋体" w:hAnsi="宋体" w:cs="宋体" w:hint="eastAsia"/>
          <w:szCs w:val="21"/>
        </w:rPr>
        <w:t>；</w:t>
      </w:r>
    </w:p>
    <w:p w14:paraId="36102A3C"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szCs w:val="21"/>
        </w:rPr>
        <w:t>参与竞价的供应商应认真阅读</w:t>
      </w:r>
      <w:r>
        <w:rPr>
          <w:rFonts w:ascii="宋体" w:hAnsi="宋体" w:cs="宋体" w:hint="eastAsia"/>
          <w:szCs w:val="21"/>
          <w:lang w:eastAsia="zh-TW"/>
        </w:rPr>
        <w:t>、并充分理解</w:t>
      </w:r>
      <w:r>
        <w:rPr>
          <w:rFonts w:ascii="宋体" w:hAnsi="宋体" w:cs="宋体" w:hint="eastAsia"/>
          <w:szCs w:val="21"/>
        </w:rPr>
        <w:t>竞价</w:t>
      </w:r>
      <w:r>
        <w:rPr>
          <w:rFonts w:ascii="宋体" w:hAnsi="宋体" w:cs="宋体" w:hint="eastAsia"/>
          <w:szCs w:val="21"/>
          <w:lang w:eastAsia="zh-TW"/>
        </w:rPr>
        <w:t>文件的全部内容（包括所有的补充、修改内容重要事项、格式、条款</w:t>
      </w:r>
      <w:r>
        <w:rPr>
          <w:rFonts w:ascii="宋体" w:hAnsi="宋体" w:cs="宋体" w:hint="eastAsia"/>
          <w:szCs w:val="21"/>
        </w:rPr>
        <w:t>、服务要求</w:t>
      </w:r>
      <w:r>
        <w:rPr>
          <w:rFonts w:ascii="宋体" w:hAnsi="宋体" w:cs="宋体" w:hint="eastAsia"/>
          <w:szCs w:val="21"/>
          <w:lang w:eastAsia="zh-TW"/>
        </w:rPr>
        <w:t>和技术规范、参数及要求等）。</w:t>
      </w:r>
      <w:r>
        <w:rPr>
          <w:rFonts w:ascii="宋体" w:hAnsi="宋体" w:cs="宋体" w:hint="eastAsia"/>
          <w:szCs w:val="21"/>
        </w:rPr>
        <w:t>供应商</w:t>
      </w:r>
      <w:r>
        <w:rPr>
          <w:rFonts w:ascii="宋体" w:hAnsi="宋体" w:cs="宋体" w:hint="eastAsia"/>
          <w:szCs w:val="21"/>
          <w:lang w:eastAsia="zh-TW"/>
        </w:rPr>
        <w:t>没有按照</w:t>
      </w:r>
      <w:r>
        <w:rPr>
          <w:rFonts w:ascii="宋体" w:hAnsi="宋体" w:cs="宋体" w:hint="eastAsia"/>
          <w:szCs w:val="21"/>
        </w:rPr>
        <w:t>竞价</w:t>
      </w:r>
      <w:r>
        <w:rPr>
          <w:rFonts w:ascii="宋体" w:hAnsi="宋体" w:cs="宋体" w:hint="eastAsia"/>
          <w:szCs w:val="21"/>
          <w:lang w:eastAsia="zh-TW"/>
        </w:rPr>
        <w:t>文件要求提交全部资料，或者</w:t>
      </w:r>
      <w:r>
        <w:rPr>
          <w:rFonts w:ascii="宋体" w:hAnsi="宋体" w:cs="宋体" w:hint="eastAsia"/>
          <w:szCs w:val="21"/>
        </w:rPr>
        <w:t>参与竞价所上传的</w:t>
      </w:r>
      <w:r>
        <w:rPr>
          <w:rFonts w:ascii="宋体" w:hAnsi="宋体" w:cs="宋体" w:hint="eastAsia"/>
          <w:szCs w:val="21"/>
          <w:lang w:eastAsia="zh-TW"/>
        </w:rPr>
        <w:t>文件没有对</w:t>
      </w:r>
      <w:r>
        <w:rPr>
          <w:rFonts w:ascii="宋体" w:hAnsi="宋体" w:cs="宋体" w:hint="eastAsia"/>
          <w:szCs w:val="21"/>
        </w:rPr>
        <w:t>竞价</w:t>
      </w:r>
      <w:r>
        <w:rPr>
          <w:rFonts w:ascii="宋体" w:hAnsi="宋体" w:cs="宋体" w:hint="eastAsia"/>
          <w:szCs w:val="21"/>
          <w:lang w:eastAsia="zh-TW"/>
        </w:rPr>
        <w:t>文件在各方面都作出实质性响应是</w:t>
      </w:r>
      <w:r>
        <w:rPr>
          <w:rFonts w:ascii="宋体" w:hAnsi="宋体" w:cs="宋体" w:hint="eastAsia"/>
          <w:szCs w:val="21"/>
        </w:rPr>
        <w:t>供应商</w:t>
      </w:r>
      <w:r>
        <w:rPr>
          <w:rFonts w:ascii="宋体" w:hAnsi="宋体" w:cs="宋体" w:hint="eastAsia"/>
          <w:szCs w:val="21"/>
          <w:lang w:eastAsia="zh-TW"/>
        </w:rPr>
        <w:t>的风险，有可能导致其</w:t>
      </w:r>
      <w:r>
        <w:rPr>
          <w:rFonts w:ascii="宋体" w:hAnsi="宋体" w:cs="宋体" w:hint="eastAsia"/>
          <w:szCs w:val="21"/>
        </w:rPr>
        <w:t>竞价</w:t>
      </w:r>
      <w:r>
        <w:rPr>
          <w:rFonts w:ascii="宋体" w:hAnsi="宋体" w:cs="宋体" w:hint="eastAsia"/>
          <w:szCs w:val="21"/>
          <w:lang w:eastAsia="zh-TW"/>
        </w:rPr>
        <w:t>被拒绝，</w:t>
      </w:r>
      <w:r>
        <w:rPr>
          <w:rFonts w:ascii="宋体" w:hAnsi="宋体" w:hint="eastAsia"/>
          <w:szCs w:val="21"/>
        </w:rPr>
        <w:t>或被认定为无效竞价</w:t>
      </w:r>
      <w:r w:rsidR="00EA2EA7">
        <w:rPr>
          <w:rFonts w:ascii="宋体" w:hAnsi="宋体" w:hint="eastAsia"/>
          <w:szCs w:val="21"/>
        </w:rPr>
        <w:t>。</w:t>
      </w:r>
    </w:p>
    <w:p w14:paraId="2530FD77" w14:textId="77777777" w:rsidR="0005081F" w:rsidRDefault="00000000">
      <w:pPr>
        <w:pStyle w:val="aff9"/>
        <w:numPr>
          <w:ilvl w:val="0"/>
          <w:numId w:val="5"/>
        </w:numPr>
        <w:spacing w:line="360" w:lineRule="auto"/>
        <w:ind w:left="640" w:firstLineChars="0" w:hanging="220"/>
        <w:rPr>
          <w:rFonts w:ascii="宋体" w:hAnsi="宋体"/>
        </w:rPr>
      </w:pPr>
      <w:r>
        <w:rPr>
          <w:rFonts w:ascii="宋体" w:hAnsi="宋体" w:hint="eastAsia"/>
          <w:kern w:val="0"/>
          <w:szCs w:val="21"/>
        </w:rPr>
        <w:lastRenderedPageBreak/>
        <w:t>采购人有权拒绝接受任何不合格的货物或服务，由此产生的费用及相关后果均由成交供应商自行承担</w:t>
      </w:r>
      <w:r w:rsidR="00EA2EA7">
        <w:rPr>
          <w:rFonts w:ascii="宋体" w:hAnsi="宋体" w:hint="eastAsia"/>
          <w:kern w:val="0"/>
          <w:szCs w:val="21"/>
        </w:rPr>
        <w:t>。</w:t>
      </w:r>
    </w:p>
    <w:p w14:paraId="63788483" w14:textId="77777777" w:rsidR="0005081F" w:rsidRDefault="00000000">
      <w:pPr>
        <w:pStyle w:val="aff9"/>
        <w:numPr>
          <w:ilvl w:val="0"/>
          <w:numId w:val="5"/>
        </w:numPr>
        <w:tabs>
          <w:tab w:val="left" w:pos="840"/>
        </w:tabs>
        <w:spacing w:line="360" w:lineRule="auto"/>
        <w:ind w:left="640" w:firstLineChars="0" w:hanging="220"/>
        <w:rPr>
          <w:rFonts w:ascii="宋体" w:hAnsi="宋体"/>
        </w:rPr>
      </w:pPr>
      <w:r>
        <w:rPr>
          <w:rFonts w:ascii="宋体" w:hAnsi="宋体" w:hint="eastAsia"/>
        </w:rPr>
        <w:t>供应商认为竞价结果损害其权益的，应按照大学城图书馆网上竞价系统相关指引在规定的时间内向采购人提交书面质疑，不提交的视为无异议，</w:t>
      </w:r>
      <w:r>
        <w:t>逾期提交将不予受理</w:t>
      </w:r>
      <w:r>
        <w:rPr>
          <w:rFonts w:ascii="宋体" w:hAnsi="宋体" w:hint="eastAsia"/>
        </w:rPr>
        <w:t>。</w:t>
      </w:r>
    </w:p>
    <w:p w14:paraId="21807DF8" w14:textId="77777777" w:rsidR="0005081F" w:rsidRDefault="00000000">
      <w:pPr>
        <w:pStyle w:val="aff9"/>
        <w:numPr>
          <w:ilvl w:val="0"/>
          <w:numId w:val="5"/>
        </w:numPr>
        <w:spacing w:line="360" w:lineRule="auto"/>
        <w:ind w:firstLineChars="0"/>
        <w:rPr>
          <w:rFonts w:ascii="宋体" w:hAnsi="宋体"/>
        </w:rPr>
      </w:pPr>
      <w:r>
        <w:rPr>
          <w:rFonts w:ascii="宋体" w:hAnsi="宋体" w:hint="eastAsia"/>
          <w:szCs w:val="21"/>
        </w:rPr>
        <w:t>本竞价公告和竞价文件的解释权归</w:t>
      </w:r>
      <w:r>
        <w:rPr>
          <w:rFonts w:ascii="宋体" w:hAnsi="宋体" w:cs="宋体" w:hint="eastAsia"/>
          <w:szCs w:val="21"/>
          <w:lang w:eastAsia="zh-TW"/>
        </w:rPr>
        <w:t>“深圳大学城</w:t>
      </w:r>
      <w:r>
        <w:rPr>
          <w:rFonts w:ascii="宋体" w:hAnsi="宋体" w:cs="宋体" w:hint="eastAsia"/>
          <w:szCs w:val="21"/>
        </w:rPr>
        <w:t>图书馆</w:t>
      </w:r>
      <w:r>
        <w:rPr>
          <w:rFonts w:ascii="宋体" w:hAnsi="宋体" w:cs="宋体" w:hint="eastAsia"/>
          <w:szCs w:val="21"/>
          <w:lang w:eastAsia="zh-TW"/>
        </w:rPr>
        <w:t>”所有。</w:t>
      </w:r>
    </w:p>
    <w:p w14:paraId="596D478B" w14:textId="77777777" w:rsidR="0005081F" w:rsidRDefault="00000000">
      <w:pPr>
        <w:pStyle w:val="aff9"/>
        <w:numPr>
          <w:ilvl w:val="0"/>
          <w:numId w:val="4"/>
        </w:numPr>
        <w:spacing w:line="360" w:lineRule="auto"/>
        <w:ind w:firstLineChars="0"/>
        <w:rPr>
          <w:rFonts w:ascii="宋体" w:hAnsi="宋体"/>
        </w:rPr>
      </w:pPr>
      <w:r>
        <w:rPr>
          <w:rFonts w:ascii="宋体" w:hAnsi="宋体" w:hint="eastAsia"/>
          <w:b/>
        </w:rPr>
        <w:t>竞价文件的澄清或修改</w:t>
      </w:r>
    </w:p>
    <w:p w14:paraId="505E7F07" w14:textId="77777777" w:rsidR="0005081F"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采购人可以对已发出的竞价文件进行必要的澄清或者修改。澄清或者修改的内容将在大学城图书馆网上竞价系统上发布澄清（更正/变更）公告</w:t>
      </w:r>
      <w:r w:rsidR="00EA2EA7">
        <w:rPr>
          <w:rFonts w:ascii="宋体" w:hAnsi="宋体" w:hint="eastAsia"/>
        </w:rPr>
        <w:t>。</w:t>
      </w:r>
    </w:p>
    <w:p w14:paraId="543C2016" w14:textId="77777777" w:rsidR="0005081F" w:rsidRDefault="00000000">
      <w:pPr>
        <w:pStyle w:val="aff9"/>
        <w:numPr>
          <w:ilvl w:val="1"/>
          <w:numId w:val="6"/>
        </w:numPr>
        <w:spacing w:line="360" w:lineRule="auto"/>
        <w:ind w:left="640" w:firstLineChars="0" w:hanging="220"/>
        <w:rPr>
          <w:rFonts w:ascii="宋体" w:hAnsi="宋体"/>
        </w:rPr>
      </w:pPr>
      <w:r>
        <w:rPr>
          <w:rFonts w:ascii="宋体" w:hAnsi="宋体" w:hint="eastAsia"/>
        </w:rPr>
        <w:t>无论澄清或者修改的内容是否影响竞价，平台将通知所有的报名供应商；报名供应商应按要求履行相应的义务；</w:t>
      </w:r>
      <w:r>
        <w:rPr>
          <w:rFonts w:ascii="宋体" w:hAnsi="宋体" w:cs="宋体" w:hint="eastAsia"/>
          <w:szCs w:val="21"/>
        </w:rPr>
        <w:t>如报名</w:t>
      </w:r>
      <w:r>
        <w:rPr>
          <w:rFonts w:ascii="宋体" w:hAnsi="宋体" w:cs="宋体" w:hint="eastAsia"/>
          <w:szCs w:val="21"/>
          <w:lang w:eastAsia="zh-TW"/>
        </w:rPr>
        <w:t>截止时间</w:t>
      </w:r>
      <w:r>
        <w:rPr>
          <w:rFonts w:ascii="宋体" w:hAnsi="宋体" w:cs="宋体" w:hint="eastAsia"/>
          <w:szCs w:val="21"/>
        </w:rPr>
        <w:t>少于一个工作日的，</w:t>
      </w:r>
      <w:r>
        <w:rPr>
          <w:rFonts w:ascii="宋体" w:hAnsi="宋体" w:hint="eastAsia"/>
        </w:rPr>
        <w:t>采购人应当相应顺延报名的截止时间</w:t>
      </w:r>
      <w:r w:rsidR="00EA2EA7">
        <w:rPr>
          <w:rFonts w:ascii="宋体" w:hAnsi="宋体" w:hint="eastAsia"/>
        </w:rPr>
        <w:t>。</w:t>
      </w:r>
    </w:p>
    <w:p w14:paraId="21A7BF17" w14:textId="77777777" w:rsidR="0005081F" w:rsidRDefault="00000000">
      <w:pPr>
        <w:pStyle w:val="aff9"/>
        <w:numPr>
          <w:ilvl w:val="1"/>
          <w:numId w:val="6"/>
        </w:numPr>
        <w:spacing w:line="360" w:lineRule="auto"/>
        <w:ind w:left="640" w:firstLineChars="0" w:hanging="220"/>
        <w:rPr>
          <w:rFonts w:ascii="宋体" w:hAnsi="宋体"/>
        </w:rPr>
      </w:pPr>
      <w:r>
        <w:rPr>
          <w:rFonts w:ascii="宋体" w:hAnsi="宋体" w:hint="eastAsia"/>
        </w:rPr>
        <w:t>采购人发出的澄清或修改（更正/变更）的内容为竞价文件的组成部分，并对供应商具有约束力。</w:t>
      </w:r>
    </w:p>
    <w:p w14:paraId="3B5A99B1" w14:textId="77777777" w:rsidR="0005081F" w:rsidRDefault="00000000">
      <w:pPr>
        <w:pStyle w:val="aff9"/>
        <w:numPr>
          <w:ilvl w:val="0"/>
          <w:numId w:val="4"/>
        </w:numPr>
        <w:spacing w:line="360" w:lineRule="auto"/>
        <w:ind w:firstLineChars="0"/>
        <w:rPr>
          <w:rFonts w:ascii="宋体" w:hAnsi="宋体"/>
          <w:b/>
          <w:bCs/>
        </w:rPr>
      </w:pPr>
      <w:r>
        <w:rPr>
          <w:rFonts w:ascii="宋体" w:hAnsi="宋体" w:cs="宋体" w:hint="eastAsia"/>
          <w:b/>
          <w:bCs/>
          <w:szCs w:val="21"/>
        </w:rPr>
        <w:t>如有要求缴纳投标保证金的项目有</w:t>
      </w:r>
      <w:r>
        <w:rPr>
          <w:rFonts w:ascii="宋体" w:hAnsi="宋体" w:cs="宋体" w:hint="eastAsia"/>
          <w:b/>
          <w:bCs/>
          <w:szCs w:val="21"/>
          <w:lang w:eastAsia="zh-TW"/>
        </w:rPr>
        <w:t>下列任一情</w:t>
      </w:r>
      <w:r>
        <w:rPr>
          <w:rFonts w:ascii="宋体" w:hAnsi="宋体" w:cs="宋体" w:hint="eastAsia"/>
          <w:b/>
          <w:bCs/>
          <w:szCs w:val="21"/>
        </w:rPr>
        <w:t>形</w:t>
      </w:r>
      <w:r>
        <w:rPr>
          <w:rFonts w:ascii="宋体" w:hAnsi="宋体" w:cs="宋体" w:hint="eastAsia"/>
          <w:b/>
          <w:bCs/>
          <w:szCs w:val="21"/>
          <w:lang w:eastAsia="zh-TW"/>
        </w:rPr>
        <w:t>发生时</w:t>
      </w:r>
      <w:r>
        <w:rPr>
          <w:rFonts w:ascii="宋体" w:hAnsi="宋体" w:cs="宋体" w:hint="eastAsia"/>
          <w:b/>
          <w:bCs/>
          <w:szCs w:val="21"/>
        </w:rPr>
        <w:t>，</w:t>
      </w:r>
      <w:r>
        <w:rPr>
          <w:rFonts w:ascii="宋体" w:hAnsi="宋体" w:cs="宋体" w:hint="eastAsia"/>
          <w:b/>
          <w:bCs/>
          <w:szCs w:val="21"/>
          <w:lang w:eastAsia="zh-TW"/>
        </w:rPr>
        <w:t>投标保证金将不予退还</w:t>
      </w:r>
      <w:r>
        <w:rPr>
          <w:rFonts w:ascii="宋体" w:hAnsi="宋体" w:cs="宋体" w:hint="eastAsia"/>
          <w:b/>
          <w:bCs/>
          <w:szCs w:val="21"/>
        </w:rPr>
        <w:t>：</w:t>
      </w:r>
    </w:p>
    <w:p w14:paraId="1DC6E7F4" w14:textId="77777777" w:rsidR="0005081F" w:rsidRDefault="00000000">
      <w:pPr>
        <w:pStyle w:val="aff9"/>
        <w:numPr>
          <w:ilvl w:val="1"/>
          <w:numId w:val="7"/>
        </w:numPr>
        <w:spacing w:line="360" w:lineRule="auto"/>
        <w:ind w:firstLineChars="0"/>
        <w:rPr>
          <w:rFonts w:ascii="宋体" w:hAnsi="宋体"/>
        </w:rPr>
      </w:pPr>
      <w:r>
        <w:rPr>
          <w:rFonts w:ascii="宋体" w:hAnsi="宋体" w:hint="eastAsia"/>
        </w:rPr>
        <w:t>供应商在项目相关公告以及竞价文件等相关规定的报名报价有效期内撤销其报价的；</w:t>
      </w:r>
    </w:p>
    <w:p w14:paraId="72BD4E82" w14:textId="77777777" w:rsidR="0005081F" w:rsidRDefault="00000000">
      <w:pPr>
        <w:pStyle w:val="aff9"/>
        <w:numPr>
          <w:ilvl w:val="1"/>
          <w:numId w:val="7"/>
        </w:numPr>
        <w:spacing w:line="360" w:lineRule="auto"/>
        <w:ind w:left="640" w:firstLineChars="0" w:hanging="220"/>
        <w:rPr>
          <w:rFonts w:ascii="宋体" w:hAnsi="宋体"/>
        </w:rPr>
      </w:pPr>
      <w:r>
        <w:rPr>
          <w:rFonts w:ascii="宋体" w:hAnsi="宋体" w:hint="eastAsia"/>
        </w:rPr>
        <w:t>获取成交资格后无正当理由放弃成交资格或成交人拒绝与采购人签订合同的；</w:t>
      </w:r>
    </w:p>
    <w:p w14:paraId="6379CD62" w14:textId="77777777" w:rsidR="0005081F" w:rsidRDefault="00000000">
      <w:pPr>
        <w:pStyle w:val="aff9"/>
        <w:numPr>
          <w:ilvl w:val="1"/>
          <w:numId w:val="7"/>
        </w:numPr>
        <w:spacing w:line="360" w:lineRule="auto"/>
        <w:ind w:left="640" w:firstLineChars="0" w:hanging="220"/>
      </w:pPr>
      <w:r>
        <w:rPr>
          <w:rFonts w:ascii="宋体" w:hAnsi="宋体" w:hint="eastAsia"/>
        </w:rPr>
        <w:t>其他因成交人的原因被认定取消成交资格的。</w:t>
      </w:r>
    </w:p>
    <w:p w14:paraId="52C901B1" w14:textId="77777777" w:rsidR="0005081F"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报名要求（</w:t>
      </w:r>
      <w:r>
        <w:rPr>
          <w:rFonts w:ascii="宋体" w:hAnsi="宋体" w:hint="eastAsia"/>
          <w:szCs w:val="21"/>
        </w:rPr>
        <w:t>参与竞价的</w:t>
      </w:r>
      <w:r>
        <w:rPr>
          <w:rStyle w:val="aff1"/>
          <w:rFonts w:ascii="宋体" w:hAnsi="宋体" w:hint="eastAsia"/>
          <w:bCs w:val="0"/>
        </w:rPr>
        <w:t>供应商资质要求:</w:t>
      </w:r>
      <w:r>
        <w:rPr>
          <w:rStyle w:val="aff1"/>
          <w:rFonts w:ascii="宋体" w:hAnsi="宋体" w:hint="eastAsia"/>
          <w:b w:val="0"/>
          <w:szCs w:val="21"/>
        </w:rPr>
        <w:t xml:space="preserve"> </w:t>
      </w:r>
      <w:r>
        <w:rPr>
          <w:rStyle w:val="aff1"/>
          <w:rFonts w:ascii="宋体" w:hAnsi="宋体" w:hint="eastAsia"/>
          <w:b w:val="0"/>
          <w:szCs w:val="21"/>
          <w:highlight w:val="red"/>
        </w:rPr>
        <w:t>报名时需要提供以下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并对上传的报名文件资料承担责任</w:t>
      </w:r>
      <w:r>
        <w:rPr>
          <w:rStyle w:val="aff1"/>
          <w:rFonts w:ascii="宋体" w:hAnsi="宋体" w:hint="eastAsia"/>
          <w:bCs w:val="0"/>
        </w:rPr>
        <w:t>）</w:t>
      </w:r>
    </w:p>
    <w:p w14:paraId="0452BC05" w14:textId="77777777" w:rsidR="0005081F" w:rsidRDefault="00000000">
      <w:pPr>
        <w:numPr>
          <w:ilvl w:val="0"/>
          <w:numId w:val="8"/>
        </w:numPr>
        <w:autoSpaceDE w:val="0"/>
        <w:autoSpaceDN w:val="0"/>
        <w:spacing w:line="360" w:lineRule="auto"/>
        <w:ind w:left="567" w:hanging="147"/>
        <w:rPr>
          <w:rFonts w:ascii="宋体" w:hAnsi="宋体"/>
          <w:szCs w:val="21"/>
        </w:rPr>
      </w:pPr>
      <w:r>
        <w:rPr>
          <w:rFonts w:ascii="宋体" w:hAnsi="宋体" w:hint="eastAsia"/>
          <w:szCs w:val="21"/>
        </w:rPr>
        <w:t>具有独立法人资格或具有独立承担民事责任的能力的其它组织（提供营业执照或事业单位法人证等法人证明扫描件，原件备查）</w:t>
      </w:r>
      <w:r w:rsidR="00EA2EA7">
        <w:rPr>
          <w:rFonts w:ascii="宋体" w:hAnsi="宋体" w:hint="eastAsia"/>
          <w:szCs w:val="21"/>
        </w:rPr>
        <w:t>；</w:t>
      </w:r>
    </w:p>
    <w:p w14:paraId="7503C1B0" w14:textId="77777777" w:rsidR="0005081F" w:rsidRDefault="00000000">
      <w:pPr>
        <w:numPr>
          <w:ilvl w:val="0"/>
          <w:numId w:val="8"/>
        </w:numPr>
        <w:autoSpaceDE w:val="0"/>
        <w:autoSpaceDN w:val="0"/>
        <w:spacing w:line="360" w:lineRule="auto"/>
        <w:ind w:left="640" w:hanging="220"/>
        <w:rPr>
          <w:rFonts w:ascii="宋体" w:hAnsi="宋体" w:cs="仿宋"/>
          <w:szCs w:val="21"/>
        </w:rPr>
      </w:pPr>
      <w:r>
        <w:rPr>
          <w:rFonts w:ascii="宋体" w:hAnsi="宋体" w:hint="eastAsia"/>
          <w:szCs w:val="21"/>
        </w:rPr>
        <w:t>符合《中华人民共和国政府采购法》第二十二条的规定。</w:t>
      </w:r>
      <w:r>
        <w:rPr>
          <w:rFonts w:ascii="宋体" w:hAnsi="宋体" w:cs="仿宋" w:hint="eastAsia"/>
          <w:szCs w:val="21"/>
        </w:rPr>
        <w:t>本项目不允许分包，不接受联合报价。</w:t>
      </w:r>
      <w:r>
        <w:rPr>
          <w:rFonts w:ascii="宋体" w:hAnsi="宋体" w:cs="宋体" w:hint="eastAsia"/>
          <w:kern w:val="0"/>
          <w:szCs w:val="21"/>
        </w:rPr>
        <w:t>供应商须提供供应商资格声明函</w:t>
      </w:r>
      <w:r>
        <w:rPr>
          <w:rFonts w:ascii="宋体" w:hAnsi="宋体" w:cs="宋体" w:hint="eastAsia"/>
          <w:b/>
          <w:kern w:val="0"/>
          <w:szCs w:val="21"/>
        </w:rPr>
        <w:t>，格式详见附件</w:t>
      </w:r>
      <w:r w:rsidR="00EA2EA7">
        <w:rPr>
          <w:rFonts w:ascii="宋体" w:hAnsi="宋体" w:cs="宋体" w:hint="eastAsia"/>
          <w:b/>
          <w:kern w:val="0"/>
          <w:szCs w:val="21"/>
        </w:rPr>
        <w:t>；</w:t>
      </w:r>
    </w:p>
    <w:p w14:paraId="2C2A6DC8" w14:textId="77777777" w:rsidR="0005081F" w:rsidRDefault="00000000">
      <w:pPr>
        <w:numPr>
          <w:ilvl w:val="0"/>
          <w:numId w:val="8"/>
        </w:numPr>
        <w:autoSpaceDE w:val="0"/>
        <w:autoSpaceDN w:val="0"/>
        <w:spacing w:line="360" w:lineRule="auto"/>
        <w:ind w:left="640" w:hanging="220"/>
        <w:rPr>
          <w:rFonts w:ascii="宋体" w:hAnsi="宋体" w:cs="宋体"/>
          <w:b/>
          <w:kern w:val="0"/>
          <w:szCs w:val="21"/>
        </w:rPr>
      </w:pPr>
      <w:r>
        <w:rPr>
          <w:rFonts w:ascii="宋体" w:hAnsi="宋体" w:cs="宋体" w:hint="eastAsia"/>
          <w:kern w:val="0"/>
          <w:szCs w:val="21"/>
        </w:rPr>
        <w:t>供应商完全响应本项目用户需求的条款、内容及要求的，提供用户需求书响应声明函即可</w:t>
      </w:r>
      <w:r>
        <w:rPr>
          <w:rFonts w:ascii="宋体" w:hAnsi="宋体" w:cs="宋体" w:hint="eastAsia"/>
          <w:b/>
          <w:kern w:val="0"/>
          <w:szCs w:val="21"/>
        </w:rPr>
        <w:t>，格式详见附件</w:t>
      </w:r>
      <w:r>
        <w:rPr>
          <w:rFonts w:ascii="宋体" w:hAnsi="宋体" w:cs="宋体" w:hint="eastAsia"/>
          <w:kern w:val="0"/>
          <w:szCs w:val="21"/>
        </w:rPr>
        <w:t>。</w:t>
      </w:r>
    </w:p>
    <w:p w14:paraId="71E267AA" w14:textId="77777777" w:rsidR="0005081F"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报价要求</w:t>
      </w:r>
      <w:r>
        <w:rPr>
          <w:rStyle w:val="aff1"/>
          <w:rFonts w:ascii="宋体" w:hAnsi="宋体" w:hint="eastAsia"/>
          <w:szCs w:val="21"/>
        </w:rPr>
        <w:t>（</w:t>
      </w:r>
      <w:r>
        <w:rPr>
          <w:rStyle w:val="aff1"/>
          <w:rFonts w:ascii="宋体" w:hAnsi="宋体" w:hint="eastAsia"/>
          <w:b w:val="0"/>
          <w:szCs w:val="21"/>
          <w:highlight w:val="red"/>
        </w:rPr>
        <w:t>报价时需要提供以下</w:t>
      </w:r>
      <w:r>
        <w:rPr>
          <w:rStyle w:val="aff1"/>
          <w:rFonts w:ascii="宋体" w:hAnsi="宋体" w:hint="eastAsia"/>
          <w:szCs w:val="21"/>
          <w:highlight w:val="red"/>
          <w:u w:val="double"/>
        </w:rPr>
        <w:t>盖章</w:t>
      </w:r>
      <w:r>
        <w:rPr>
          <w:rStyle w:val="aff1"/>
          <w:rFonts w:ascii="宋体" w:hAnsi="宋体" w:hint="eastAsia"/>
          <w:b w:val="0"/>
          <w:szCs w:val="21"/>
          <w:highlight w:val="red"/>
        </w:rPr>
        <w:t>资料</w:t>
      </w:r>
      <w:r>
        <w:rPr>
          <w:rStyle w:val="aff1"/>
          <w:rFonts w:ascii="宋体" w:hAnsi="宋体" w:hint="eastAsia"/>
          <w:b w:val="0"/>
          <w:szCs w:val="21"/>
        </w:rPr>
        <w:t>，</w:t>
      </w:r>
      <w:r>
        <w:rPr>
          <w:rFonts w:ascii="宋体" w:hAnsi="宋体" w:hint="eastAsia"/>
          <w:szCs w:val="21"/>
        </w:rPr>
        <w:t>并对上传的竞价文件资料承担责任</w:t>
      </w:r>
      <w:r>
        <w:rPr>
          <w:rStyle w:val="aff1"/>
          <w:rFonts w:ascii="宋体" w:hAnsi="宋体" w:hint="eastAsia"/>
          <w:szCs w:val="21"/>
        </w:rPr>
        <w:t>）</w:t>
      </w:r>
    </w:p>
    <w:p w14:paraId="15AFDE98" w14:textId="77777777" w:rsidR="0005081F" w:rsidRDefault="00000000">
      <w:pPr>
        <w:pStyle w:val="aff9"/>
        <w:numPr>
          <w:ilvl w:val="0"/>
          <w:numId w:val="9"/>
        </w:numPr>
        <w:spacing w:line="360" w:lineRule="auto"/>
        <w:ind w:left="640" w:firstLineChars="0" w:hanging="220"/>
        <w:rPr>
          <w:rFonts w:ascii="宋体" w:hAnsi="宋体"/>
        </w:rPr>
      </w:pPr>
      <w:r>
        <w:rPr>
          <w:rFonts w:ascii="宋体" w:hAnsi="宋体" w:hint="eastAsia"/>
          <w:szCs w:val="21"/>
        </w:rPr>
        <w:t>已报名供应商应根据本公告要求，在规定的竞价时间内对采购项目进行报价，同时按本公告要求完整</w:t>
      </w:r>
      <w:r>
        <w:rPr>
          <w:rFonts w:ascii="宋体" w:hAnsi="宋体" w:cs="宋体" w:hint="eastAsia"/>
          <w:szCs w:val="21"/>
          <w:lang w:eastAsia="zh-TW"/>
        </w:rPr>
        <w:t>、真实、准确地</w:t>
      </w:r>
      <w:r>
        <w:rPr>
          <w:rFonts w:ascii="宋体" w:hAnsi="宋体" w:cs="宋体" w:hint="eastAsia"/>
          <w:szCs w:val="21"/>
        </w:rPr>
        <w:t>填写并</w:t>
      </w:r>
      <w:r>
        <w:rPr>
          <w:rFonts w:ascii="宋体" w:hAnsi="宋体" w:hint="eastAsia"/>
          <w:szCs w:val="21"/>
        </w:rPr>
        <w:t>上传相应报价附件（</w:t>
      </w:r>
      <w:r>
        <w:rPr>
          <w:b/>
        </w:rPr>
        <w:t>报价表</w:t>
      </w:r>
      <w:r>
        <w:rPr>
          <w:rFonts w:ascii="宋体" w:hAnsi="宋体" w:hint="eastAsia"/>
          <w:szCs w:val="21"/>
        </w:rPr>
        <w:t>）</w:t>
      </w:r>
      <w:r w:rsidR="00EA2EA7">
        <w:rPr>
          <w:rFonts w:ascii="宋体" w:hAnsi="宋体" w:hint="eastAsia"/>
          <w:szCs w:val="21"/>
        </w:rPr>
        <w:t>；</w:t>
      </w:r>
    </w:p>
    <w:p w14:paraId="16FB2E2F" w14:textId="77777777" w:rsidR="0005081F" w:rsidRDefault="00000000">
      <w:pPr>
        <w:pStyle w:val="aff9"/>
        <w:numPr>
          <w:ilvl w:val="0"/>
          <w:numId w:val="9"/>
        </w:numPr>
        <w:spacing w:line="360" w:lineRule="auto"/>
        <w:ind w:left="640" w:firstLineChars="0" w:hanging="220"/>
        <w:rPr>
          <w:rFonts w:ascii="宋体" w:hAnsi="宋体"/>
          <w:b/>
          <w:szCs w:val="21"/>
          <w:u w:val="double"/>
        </w:rPr>
      </w:pPr>
      <w:r>
        <w:rPr>
          <w:rFonts w:ascii="宋体" w:hAnsi="宋体" w:hint="eastAsia"/>
          <w:b/>
          <w:szCs w:val="21"/>
          <w:u w:val="double"/>
        </w:rPr>
        <w:t>竞价公告中提及的报价次数为报价机会，</w:t>
      </w:r>
      <w:r>
        <w:rPr>
          <w:rFonts w:hint="eastAsia"/>
          <w:b/>
          <w:szCs w:val="21"/>
          <w:u w:val="double"/>
          <w:shd w:val="clear" w:color="auto" w:fill="FFFFFF"/>
        </w:rPr>
        <w:t>以报价供应商的最后一次报价为准。</w:t>
      </w:r>
    </w:p>
    <w:p w14:paraId="3D27870F" w14:textId="77777777" w:rsidR="0005081F" w:rsidRDefault="00000000">
      <w:pPr>
        <w:pStyle w:val="aff9"/>
        <w:numPr>
          <w:ilvl w:val="0"/>
          <w:numId w:val="4"/>
        </w:numPr>
        <w:spacing w:line="360" w:lineRule="auto"/>
        <w:ind w:firstLineChars="0"/>
        <w:rPr>
          <w:rStyle w:val="aff1"/>
          <w:rFonts w:ascii="宋体" w:hAnsi="宋体"/>
          <w:bCs w:val="0"/>
        </w:rPr>
      </w:pPr>
      <w:r>
        <w:rPr>
          <w:rStyle w:val="aff1"/>
          <w:rFonts w:ascii="宋体" w:hAnsi="宋体" w:hint="eastAsia"/>
          <w:bCs w:val="0"/>
        </w:rPr>
        <w:t>确定成交候选人</w:t>
      </w:r>
    </w:p>
    <w:p w14:paraId="307516F4" w14:textId="77777777" w:rsidR="0005081F" w:rsidRDefault="00000000">
      <w:pPr>
        <w:pStyle w:val="aff9"/>
        <w:spacing w:line="360" w:lineRule="auto"/>
        <w:ind w:firstLineChars="250" w:firstLine="525"/>
        <w:rPr>
          <w:rStyle w:val="aff1"/>
          <w:rFonts w:ascii="宋体" w:hAnsi="宋体"/>
          <w:b w:val="0"/>
          <w:bCs w:val="0"/>
        </w:rPr>
      </w:pPr>
      <w:r>
        <w:rPr>
          <w:rFonts w:ascii="宋体" w:hAnsi="宋体" w:hint="eastAsia"/>
          <w:szCs w:val="21"/>
        </w:rPr>
        <w:lastRenderedPageBreak/>
        <w:t>本项目以最低价中标的方式确定成交供应商。报价时间截止后，</w:t>
      </w:r>
      <w:r>
        <w:rPr>
          <w:rFonts w:ascii="宋体" w:hAnsi="宋体" w:hint="eastAsia"/>
        </w:rPr>
        <w:t>报价最低的为第一成交候选人，报价相同的，按报价时间在前的为第一成交候选人；</w:t>
      </w:r>
      <w:r>
        <w:rPr>
          <w:rFonts w:ascii="宋体" w:hAnsi="宋体" w:hint="eastAsia"/>
          <w:szCs w:val="21"/>
        </w:rPr>
        <w:t>报价次低的为第二成交候选人，以此类推</w:t>
      </w:r>
      <w:r>
        <w:rPr>
          <w:rFonts w:ascii="宋体" w:hAnsi="宋体" w:hint="eastAsia"/>
        </w:rPr>
        <w:t>。</w:t>
      </w:r>
    </w:p>
    <w:p w14:paraId="16FE5394" w14:textId="77777777" w:rsidR="0005081F"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无效报价</w:t>
      </w:r>
    </w:p>
    <w:p w14:paraId="35D90C70" w14:textId="77777777" w:rsidR="0005081F"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rPr>
        <w:t>供应商报价超过最高限价或低于最低限价或超过项目对应产品单项最高限价的视为无效报价。</w:t>
      </w:r>
    </w:p>
    <w:p w14:paraId="62BEFCF4" w14:textId="77777777" w:rsidR="0005081F"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供应商须提供本项目要求的资质文件，如果不按公告规定或竞价文件要求等相关规定提供符合要求的资质文件，将被视为无效报价</w:t>
      </w:r>
      <w:r w:rsidR="00EA2EA7">
        <w:rPr>
          <w:rFonts w:ascii="宋体" w:hAnsi="宋体" w:hint="eastAsia"/>
          <w:bCs/>
          <w:szCs w:val="21"/>
        </w:rPr>
        <w:t>。</w:t>
      </w:r>
    </w:p>
    <w:p w14:paraId="53FAF56E" w14:textId="77777777" w:rsidR="0005081F" w:rsidRDefault="00000000">
      <w:pPr>
        <w:pStyle w:val="aff9"/>
        <w:numPr>
          <w:ilvl w:val="0"/>
          <w:numId w:val="10"/>
        </w:numPr>
        <w:spacing w:line="360" w:lineRule="auto"/>
        <w:ind w:left="640" w:firstLineChars="0" w:hanging="220"/>
        <w:rPr>
          <w:rFonts w:ascii="宋体" w:hAnsi="宋体"/>
          <w:szCs w:val="21"/>
        </w:rPr>
      </w:pPr>
      <w:r>
        <w:rPr>
          <w:rFonts w:ascii="宋体" w:hAnsi="宋体" w:hint="eastAsia"/>
          <w:szCs w:val="21"/>
        </w:rPr>
        <w:t>参与竞价的</w:t>
      </w:r>
      <w:r>
        <w:rPr>
          <w:rFonts w:ascii="宋体" w:hAnsi="宋体" w:hint="eastAsia"/>
          <w:bCs/>
          <w:szCs w:val="21"/>
        </w:rPr>
        <w:t>供应商须对本项目采购内容进行整体报价，任何只对其中一部分内容进行的报价都被视为无效报价。</w:t>
      </w:r>
    </w:p>
    <w:p w14:paraId="5DA6602A" w14:textId="77777777" w:rsidR="0005081F" w:rsidRDefault="00000000">
      <w:pPr>
        <w:pStyle w:val="aff9"/>
        <w:numPr>
          <w:ilvl w:val="0"/>
          <w:numId w:val="10"/>
        </w:numPr>
        <w:spacing w:line="360" w:lineRule="auto"/>
        <w:ind w:left="640" w:firstLineChars="0" w:hanging="220"/>
        <w:rPr>
          <w:rFonts w:ascii="宋体" w:hAnsi="宋体"/>
          <w:szCs w:val="21"/>
        </w:rPr>
      </w:pPr>
      <w:r>
        <w:rPr>
          <w:u w:val="double"/>
        </w:rPr>
        <w:t>报价表</w:t>
      </w:r>
      <w:r>
        <w:rPr>
          <w:rFonts w:hint="eastAsia"/>
          <w:u w:val="double"/>
        </w:rPr>
        <w:t>以及有报价供应商落款的报价文件</w:t>
      </w:r>
      <w:r>
        <w:rPr>
          <w:highlight w:val="red"/>
          <w:u w:val="double"/>
        </w:rPr>
        <w:t>必须加盖</w:t>
      </w:r>
      <w:r>
        <w:rPr>
          <w:rFonts w:hint="eastAsia"/>
          <w:highlight w:val="red"/>
          <w:u w:val="double"/>
        </w:rPr>
        <w:t>报价供应商</w:t>
      </w:r>
      <w:r>
        <w:rPr>
          <w:highlight w:val="red"/>
          <w:u w:val="double"/>
        </w:rPr>
        <w:t>公章</w:t>
      </w:r>
      <w:r>
        <w:rPr>
          <w:u w:val="double"/>
        </w:rPr>
        <w:t>，否则视为无效报价</w:t>
      </w:r>
      <w:r w:rsidR="00EA2EA7">
        <w:rPr>
          <w:rFonts w:hint="eastAsia"/>
        </w:rPr>
        <w:t>。</w:t>
      </w:r>
    </w:p>
    <w:p w14:paraId="52C417FA" w14:textId="77777777" w:rsidR="0005081F" w:rsidRDefault="00000000">
      <w:pPr>
        <w:pStyle w:val="afb"/>
        <w:numPr>
          <w:ilvl w:val="0"/>
          <w:numId w:val="10"/>
        </w:numPr>
        <w:shd w:val="clear" w:color="auto" w:fill="FFFFFF"/>
        <w:spacing w:before="0" w:beforeAutospacing="0" w:after="0" w:afterAutospacing="0" w:line="276" w:lineRule="auto"/>
        <w:ind w:left="640" w:hanging="220"/>
        <w:rPr>
          <w:sz w:val="21"/>
          <w:szCs w:val="21"/>
        </w:rPr>
      </w:pPr>
      <w:r>
        <w:rPr>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sz w:val="21"/>
          <w:szCs w:val="21"/>
        </w:rPr>
        <w:t>，如果供应商不接受对其错误的更正，其报价将被视为无效报价</w:t>
      </w:r>
      <w:r w:rsidR="00EA2EA7">
        <w:rPr>
          <w:rFonts w:hint="eastAsia"/>
          <w:sz w:val="21"/>
          <w:szCs w:val="21"/>
        </w:rPr>
        <w:t>。</w:t>
      </w:r>
    </w:p>
    <w:p w14:paraId="47D8C12A" w14:textId="77777777" w:rsidR="0005081F" w:rsidRDefault="00000000">
      <w:pPr>
        <w:pStyle w:val="afb"/>
        <w:numPr>
          <w:ilvl w:val="0"/>
          <w:numId w:val="10"/>
        </w:numPr>
        <w:shd w:val="clear" w:color="auto" w:fill="FFFFFF"/>
        <w:spacing w:before="0" w:beforeAutospacing="0" w:after="0" w:afterAutospacing="0" w:line="360" w:lineRule="auto"/>
        <w:ind w:left="640" w:hanging="220"/>
        <w:rPr>
          <w:sz w:val="21"/>
          <w:szCs w:val="21"/>
        </w:rPr>
      </w:pPr>
      <w:r>
        <w:rPr>
          <w:rFonts w:hint="eastAsia"/>
          <w:sz w:val="21"/>
          <w:szCs w:val="21"/>
        </w:rPr>
        <w:t>单位负责人为同一人或者存在直接控股、管理关系的不同供应商参加同一合同项下的采购项目竞价的，相关报价均视为无效报价</w:t>
      </w:r>
      <w:r w:rsidR="00EA2EA7">
        <w:rPr>
          <w:rFonts w:hint="eastAsia"/>
          <w:sz w:val="21"/>
          <w:szCs w:val="21"/>
        </w:rPr>
        <w:t>。</w:t>
      </w:r>
    </w:p>
    <w:p w14:paraId="61773EF3" w14:textId="77777777" w:rsidR="0005081F" w:rsidRDefault="00000000">
      <w:pPr>
        <w:pStyle w:val="afb"/>
        <w:numPr>
          <w:ilvl w:val="0"/>
          <w:numId w:val="10"/>
        </w:numPr>
        <w:shd w:val="clear" w:color="auto" w:fill="FFFFFF"/>
        <w:spacing w:before="0" w:beforeAutospacing="0" w:after="0" w:afterAutospacing="0" w:line="360" w:lineRule="auto"/>
        <w:rPr>
          <w:sz w:val="21"/>
          <w:szCs w:val="21"/>
        </w:rPr>
      </w:pPr>
      <w:r>
        <w:rPr>
          <w:rFonts w:hint="eastAsia"/>
          <w:b/>
          <w:sz w:val="21"/>
          <w:szCs w:val="21"/>
        </w:rPr>
        <w:t>有下列情形之一的，视为串通竞价，其报价无效：</w:t>
      </w:r>
    </w:p>
    <w:p w14:paraId="36B6D030" w14:textId="77777777" w:rsidR="000508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不同供应商的响应文件由同一单位或者个人编制；</w:t>
      </w:r>
    </w:p>
    <w:p w14:paraId="1E5D8819" w14:textId="77777777" w:rsidR="000508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不同供应商委托同一单位或者个人办理竞价事宜；</w:t>
      </w:r>
    </w:p>
    <w:p w14:paraId="053AE593" w14:textId="77777777" w:rsidR="000508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不同供应商使用同一IP地址参与竞价；</w:t>
      </w:r>
    </w:p>
    <w:p w14:paraId="3F85FE9C" w14:textId="77777777" w:rsidR="000508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不同供应商的响应文件载明的项目管理成员或者联系人员为同一人；</w:t>
      </w:r>
    </w:p>
    <w:p w14:paraId="12858815" w14:textId="77777777" w:rsidR="000508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不同供应商的响应文件异常一致或者报价呈规律性差异；</w:t>
      </w:r>
    </w:p>
    <w:p w14:paraId="27C24634" w14:textId="77777777" w:rsidR="0005081F" w:rsidRDefault="00000000">
      <w:pPr>
        <w:pStyle w:val="aff9"/>
        <w:widowControl/>
        <w:numPr>
          <w:ilvl w:val="2"/>
          <w:numId w:val="11"/>
        </w:numPr>
        <w:spacing w:line="360" w:lineRule="auto"/>
        <w:ind w:firstLineChars="0"/>
        <w:jc w:val="left"/>
        <w:rPr>
          <w:rFonts w:ascii="宋体" w:hAnsi="宋体"/>
          <w:szCs w:val="21"/>
        </w:rPr>
      </w:pPr>
      <w:r>
        <w:rPr>
          <w:rFonts w:ascii="宋体" w:hAnsi="宋体" w:hint="eastAsia"/>
          <w:szCs w:val="21"/>
        </w:rPr>
        <w:t>不同供应商的响应文件相互混淆</w:t>
      </w:r>
      <w:r w:rsidR="0098469F">
        <w:rPr>
          <w:rFonts w:ascii="宋体" w:hAnsi="宋体" w:hint="eastAsia"/>
          <w:szCs w:val="21"/>
        </w:rPr>
        <w:t>。</w:t>
      </w:r>
    </w:p>
    <w:p w14:paraId="630BF1AF" w14:textId="77777777" w:rsidR="0005081F" w:rsidRDefault="00000000">
      <w:pPr>
        <w:pStyle w:val="aff9"/>
        <w:numPr>
          <w:ilvl w:val="0"/>
          <w:numId w:val="4"/>
        </w:numPr>
        <w:spacing w:line="360" w:lineRule="auto"/>
        <w:ind w:firstLineChars="0"/>
        <w:rPr>
          <w:rFonts w:ascii="宋体" w:hAnsi="宋体"/>
          <w:szCs w:val="21"/>
        </w:rPr>
      </w:pPr>
      <w:r>
        <w:rPr>
          <w:rFonts w:ascii="宋体" w:hAnsi="宋体" w:hint="eastAsia"/>
          <w:b/>
          <w:szCs w:val="21"/>
        </w:rPr>
        <w:t>竞价活动失败</w:t>
      </w:r>
    </w:p>
    <w:p w14:paraId="5C43BAA3" w14:textId="77777777" w:rsidR="0005081F" w:rsidRDefault="00000000">
      <w:pPr>
        <w:pStyle w:val="aff9"/>
        <w:numPr>
          <w:ilvl w:val="0"/>
          <w:numId w:val="12"/>
        </w:numPr>
        <w:spacing w:line="360" w:lineRule="auto"/>
        <w:ind w:firstLineChars="0"/>
        <w:rPr>
          <w:rFonts w:ascii="宋体" w:hAnsi="宋体"/>
          <w:szCs w:val="21"/>
        </w:rPr>
      </w:pPr>
      <w:r>
        <w:rPr>
          <w:rFonts w:ascii="宋体" w:hAnsi="宋体" w:hint="eastAsia"/>
        </w:rPr>
        <w:t>报价供应商不足3家，</w:t>
      </w:r>
      <w:r>
        <w:rPr>
          <w:rFonts w:ascii="宋体" w:hAnsi="宋体" w:hint="eastAsia"/>
          <w:szCs w:val="21"/>
        </w:rPr>
        <w:t>本次竞价活动失败</w:t>
      </w:r>
      <w:r w:rsidR="00EA2EA7">
        <w:rPr>
          <w:rFonts w:ascii="宋体" w:hAnsi="宋体" w:hint="eastAsia"/>
          <w:szCs w:val="21"/>
        </w:rPr>
        <w:t>。</w:t>
      </w:r>
    </w:p>
    <w:p w14:paraId="2D5BE6EB" w14:textId="77777777" w:rsidR="0005081F" w:rsidRDefault="00000000">
      <w:pPr>
        <w:pStyle w:val="aff9"/>
        <w:numPr>
          <w:ilvl w:val="0"/>
          <w:numId w:val="12"/>
        </w:numPr>
        <w:spacing w:line="360" w:lineRule="auto"/>
        <w:ind w:firstLineChars="0"/>
        <w:rPr>
          <w:rFonts w:ascii="宋体" w:hAnsi="宋体"/>
          <w:szCs w:val="21"/>
        </w:rPr>
      </w:pPr>
      <w:r>
        <w:rPr>
          <w:rFonts w:ascii="宋体" w:hAnsi="宋体"/>
          <w:szCs w:val="21"/>
        </w:rPr>
        <w:t>出现影响采购公正的违法、违规行为的</w:t>
      </w:r>
      <w:r w:rsidR="00EA2EA7">
        <w:rPr>
          <w:rFonts w:ascii="宋体" w:hAnsi="宋体" w:hint="eastAsia"/>
          <w:szCs w:val="21"/>
        </w:rPr>
        <w:t>。</w:t>
      </w:r>
    </w:p>
    <w:p w14:paraId="39B687D5" w14:textId="77777777" w:rsidR="0005081F" w:rsidRDefault="00000000">
      <w:pPr>
        <w:pStyle w:val="aff9"/>
        <w:numPr>
          <w:ilvl w:val="0"/>
          <w:numId w:val="12"/>
        </w:numPr>
        <w:spacing w:line="360" w:lineRule="auto"/>
        <w:ind w:firstLineChars="0"/>
        <w:rPr>
          <w:rFonts w:ascii="宋体" w:hAnsi="宋体"/>
          <w:szCs w:val="21"/>
        </w:rPr>
      </w:pPr>
      <w:r>
        <w:rPr>
          <w:rFonts w:ascii="宋体" w:hAnsi="宋体"/>
          <w:szCs w:val="21"/>
        </w:rPr>
        <w:t>因重大变故，采购任务取消的</w:t>
      </w:r>
      <w:r w:rsidR="0098469F">
        <w:rPr>
          <w:rFonts w:ascii="宋体" w:hAnsi="宋体" w:hint="eastAsia"/>
          <w:szCs w:val="21"/>
        </w:rPr>
        <w:t>。</w:t>
      </w:r>
    </w:p>
    <w:p w14:paraId="2A85D4A4" w14:textId="77777777" w:rsidR="0005081F" w:rsidRDefault="00000000">
      <w:pPr>
        <w:pStyle w:val="aff9"/>
        <w:numPr>
          <w:ilvl w:val="0"/>
          <w:numId w:val="4"/>
        </w:numPr>
        <w:spacing w:line="360" w:lineRule="auto"/>
        <w:ind w:firstLineChars="0"/>
        <w:rPr>
          <w:rFonts w:ascii="宋体" w:hAnsi="宋体"/>
          <w:b/>
          <w:szCs w:val="21"/>
        </w:rPr>
      </w:pPr>
      <w:r>
        <w:rPr>
          <w:rFonts w:ascii="宋体" w:hAnsi="宋体" w:hint="eastAsia"/>
          <w:b/>
          <w:szCs w:val="21"/>
        </w:rPr>
        <w:t>服务费</w:t>
      </w:r>
    </w:p>
    <w:p w14:paraId="6B3B5E62" w14:textId="77777777" w:rsidR="0005081F" w:rsidRDefault="00000000">
      <w:pPr>
        <w:pStyle w:val="aff9"/>
        <w:spacing w:line="360" w:lineRule="auto"/>
        <w:ind w:left="420" w:firstLineChars="0" w:firstLine="0"/>
        <w:rPr>
          <w:rFonts w:ascii="宋体" w:hAnsi="宋体"/>
        </w:rPr>
      </w:pPr>
      <w:r>
        <w:rPr>
          <w:rFonts w:ascii="宋体" w:hAnsi="宋体" w:hint="eastAsia"/>
        </w:rPr>
        <w:lastRenderedPageBreak/>
        <w:t>大学城图书馆网上竞价系统不收取服务费。</w:t>
      </w:r>
    </w:p>
    <w:p w14:paraId="5FA0C864" w14:textId="77777777" w:rsidR="0005081F" w:rsidRDefault="00000000">
      <w:pPr>
        <w:pStyle w:val="aff9"/>
        <w:widowControl/>
        <w:numPr>
          <w:ilvl w:val="0"/>
          <w:numId w:val="3"/>
        </w:numPr>
        <w:spacing w:line="360" w:lineRule="auto"/>
        <w:ind w:firstLineChars="0"/>
        <w:jc w:val="left"/>
        <w:rPr>
          <w:rFonts w:ascii="宋体" w:hAnsi="宋体"/>
          <w:b/>
        </w:rPr>
      </w:pPr>
      <w:r>
        <w:rPr>
          <w:rFonts w:ascii="宋体" w:hAnsi="宋体" w:hint="eastAsia"/>
          <w:b/>
        </w:rPr>
        <w:t>联系方式</w:t>
      </w:r>
    </w:p>
    <w:p w14:paraId="363488A8" w14:textId="77777777" w:rsidR="0005081F" w:rsidRDefault="00000000">
      <w:pPr>
        <w:pStyle w:val="aff9"/>
        <w:widowControl/>
        <w:spacing w:line="360" w:lineRule="auto"/>
        <w:ind w:left="420" w:firstLineChars="0" w:firstLine="0"/>
        <w:jc w:val="left"/>
      </w:pPr>
      <w:r>
        <w:rPr>
          <w:rFonts w:hint="eastAsia"/>
        </w:rPr>
        <w:t>采购人：深圳大学城图书馆</w:t>
      </w:r>
      <w:r>
        <w:rPr>
          <w:rFonts w:hint="eastAsia"/>
        </w:rPr>
        <w:t xml:space="preserve"> </w:t>
      </w:r>
    </w:p>
    <w:p w14:paraId="186B7731" w14:textId="77777777" w:rsidR="0005081F" w:rsidRDefault="00000000">
      <w:pPr>
        <w:pStyle w:val="aff9"/>
        <w:widowControl/>
        <w:spacing w:line="360" w:lineRule="auto"/>
        <w:ind w:left="420" w:firstLineChars="0" w:firstLine="0"/>
        <w:jc w:val="left"/>
      </w:pPr>
      <w:r>
        <w:rPr>
          <w:rFonts w:hint="eastAsia"/>
        </w:rPr>
        <w:t>地址：深圳市南山区西丽丽水路</w:t>
      </w:r>
      <w:r>
        <w:rPr>
          <w:rFonts w:hint="eastAsia"/>
        </w:rPr>
        <w:t>2239</w:t>
      </w:r>
      <w:r>
        <w:rPr>
          <w:rFonts w:hint="eastAsia"/>
        </w:rPr>
        <w:t>号大学城图书馆</w:t>
      </w:r>
      <w:r>
        <w:rPr>
          <w:rFonts w:hint="eastAsia"/>
        </w:rPr>
        <w:t>4</w:t>
      </w:r>
      <w:r>
        <w:rPr>
          <w:rFonts w:hint="eastAsia"/>
        </w:rPr>
        <w:t>楼办公区</w:t>
      </w:r>
    </w:p>
    <w:p w14:paraId="6DC84453" w14:textId="1545BD0F" w:rsidR="0005081F" w:rsidRDefault="00000000">
      <w:pPr>
        <w:pStyle w:val="aff9"/>
        <w:widowControl/>
        <w:spacing w:line="360" w:lineRule="auto"/>
        <w:ind w:left="420" w:firstLineChars="0" w:firstLine="0"/>
        <w:jc w:val="left"/>
      </w:pPr>
      <w:r>
        <w:rPr>
          <w:rFonts w:hint="eastAsia"/>
        </w:rPr>
        <w:t>联系人：</w:t>
      </w:r>
      <w:r w:rsidR="00EB5C35">
        <w:rPr>
          <w:rFonts w:hint="eastAsia"/>
        </w:rPr>
        <w:t>阙惠娟</w:t>
      </w:r>
    </w:p>
    <w:p w14:paraId="36F226D4" w14:textId="1CEF59F3" w:rsidR="0005081F" w:rsidRDefault="00000000">
      <w:pPr>
        <w:pStyle w:val="aff9"/>
        <w:widowControl/>
        <w:spacing w:line="360" w:lineRule="auto"/>
        <w:ind w:left="420" w:firstLineChars="0" w:firstLine="0"/>
        <w:jc w:val="left"/>
      </w:pPr>
      <w:r>
        <w:rPr>
          <w:rFonts w:hint="eastAsia"/>
        </w:rPr>
        <w:t>联系方式：</w:t>
      </w:r>
      <w:r w:rsidR="00EB5C35">
        <w:rPr>
          <w:rFonts w:hint="eastAsia"/>
        </w:rPr>
        <w:t>0755-26032470</w:t>
      </w:r>
    </w:p>
    <w:p w14:paraId="02C86477" w14:textId="77777777" w:rsidR="0005081F" w:rsidRDefault="00000000">
      <w:pPr>
        <w:widowControl/>
        <w:jc w:val="left"/>
        <w:rPr>
          <w:rFonts w:ascii="宋体" w:hAnsi="宋体"/>
          <w:b/>
        </w:rPr>
      </w:pPr>
      <w:r>
        <w:rPr>
          <w:rFonts w:ascii="宋体" w:hAnsi="宋体"/>
          <w:b/>
        </w:rPr>
        <w:br w:type="page"/>
      </w:r>
    </w:p>
    <w:p w14:paraId="5CC2EDB7" w14:textId="77777777" w:rsidR="0005081F" w:rsidRDefault="00000000">
      <w:pPr>
        <w:pStyle w:val="afc"/>
      </w:pPr>
      <w:r>
        <w:rPr>
          <w:rFonts w:hint="eastAsia"/>
        </w:rPr>
        <w:lastRenderedPageBreak/>
        <w:t>第二章</w:t>
      </w:r>
      <w:r>
        <w:rPr>
          <w:rFonts w:hint="eastAsia"/>
        </w:rPr>
        <w:t xml:space="preserve">  </w:t>
      </w:r>
      <w:r>
        <w:rPr>
          <w:rFonts w:hint="eastAsia"/>
        </w:rPr>
        <w:t>用户需求书</w:t>
      </w:r>
    </w:p>
    <w:p w14:paraId="3D266012" w14:textId="77777777" w:rsidR="0005081F" w:rsidRDefault="00000000">
      <w:pPr>
        <w:spacing w:line="440" w:lineRule="exact"/>
        <w:ind w:left="517" w:hanging="517"/>
        <w:rPr>
          <w:rFonts w:ascii="宋体" w:cs="宋体"/>
          <w:b/>
          <w:bCs/>
        </w:rPr>
      </w:pPr>
      <w:r>
        <w:rPr>
          <w:rFonts w:ascii="宋体" w:cs="宋体" w:hint="eastAsia"/>
          <w:b/>
          <w:bCs/>
        </w:rPr>
        <w:t>说明：响应供应商须对本项目进行整体响应，任何只对其中一部分进行的响应都被视为无效响应。</w:t>
      </w:r>
      <w:r>
        <w:rPr>
          <w:rFonts w:ascii="宋体" w:cs="宋体"/>
          <w:b/>
          <w:bCs/>
        </w:rPr>
        <w:t xml:space="preserve"> </w:t>
      </w:r>
    </w:p>
    <w:tbl>
      <w:tblPr>
        <w:tblW w:w="969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
        <w:gridCol w:w="1576"/>
        <w:gridCol w:w="3247"/>
        <w:gridCol w:w="1580"/>
        <w:gridCol w:w="2862"/>
      </w:tblGrid>
      <w:tr w:rsidR="00D2058E" w14:paraId="2D979DB5" w14:textId="77777777" w:rsidTr="00D42BB5">
        <w:tc>
          <w:tcPr>
            <w:tcW w:w="2009" w:type="dxa"/>
            <w:gridSpan w:val="2"/>
            <w:vAlign w:val="center"/>
          </w:tcPr>
          <w:p w14:paraId="00D08B63" w14:textId="77777777" w:rsidR="00D2058E" w:rsidRDefault="00D2058E" w:rsidP="00D97516">
            <w:pPr>
              <w:jc w:val="center"/>
            </w:pPr>
            <w:r>
              <w:rPr>
                <w:rFonts w:hint="eastAsia"/>
              </w:rPr>
              <w:t>项目名称</w:t>
            </w:r>
          </w:p>
        </w:tc>
        <w:tc>
          <w:tcPr>
            <w:tcW w:w="3247" w:type="dxa"/>
            <w:vAlign w:val="center"/>
          </w:tcPr>
          <w:p w14:paraId="5B8015A0" w14:textId="77777777" w:rsidR="00D2058E" w:rsidRDefault="00D2058E" w:rsidP="00D97516">
            <w:pPr>
              <w:jc w:val="center"/>
            </w:pPr>
            <w:r>
              <w:rPr>
                <w:rFonts w:ascii="宋体" w:hAnsi="宋体" w:cs="宋体" w:hint="eastAsia"/>
                <w:szCs w:val="21"/>
              </w:rPr>
              <w:t>深圳大学城图书馆信息化系统基础设施升级改造项目咨询监理服务项目</w:t>
            </w:r>
          </w:p>
        </w:tc>
        <w:tc>
          <w:tcPr>
            <w:tcW w:w="1580" w:type="dxa"/>
            <w:vAlign w:val="center"/>
          </w:tcPr>
          <w:p w14:paraId="5BCA91F6" w14:textId="77777777" w:rsidR="00D2058E" w:rsidRDefault="00D2058E" w:rsidP="00D97516">
            <w:pPr>
              <w:jc w:val="center"/>
            </w:pPr>
            <w:r>
              <w:t>采购类型</w:t>
            </w:r>
          </w:p>
        </w:tc>
        <w:tc>
          <w:tcPr>
            <w:tcW w:w="2862" w:type="dxa"/>
            <w:vAlign w:val="center"/>
          </w:tcPr>
          <w:p w14:paraId="054E72D2" w14:textId="77777777" w:rsidR="00D2058E" w:rsidRDefault="00D2058E" w:rsidP="00D97516">
            <w:pPr>
              <w:jc w:val="center"/>
            </w:pPr>
            <w:r>
              <w:rPr>
                <w:rFonts w:hint="eastAsia"/>
              </w:rPr>
              <w:t>自行采购</w:t>
            </w:r>
          </w:p>
        </w:tc>
      </w:tr>
      <w:tr w:rsidR="00D2058E" w14:paraId="6E3D3F8A" w14:textId="77777777" w:rsidTr="00D42BB5">
        <w:trPr>
          <w:trHeight w:val="441"/>
        </w:trPr>
        <w:tc>
          <w:tcPr>
            <w:tcW w:w="2009" w:type="dxa"/>
            <w:gridSpan w:val="2"/>
            <w:vAlign w:val="center"/>
          </w:tcPr>
          <w:p w14:paraId="2C8A042B" w14:textId="77777777" w:rsidR="00D2058E" w:rsidRDefault="00D2058E" w:rsidP="00D97516">
            <w:pPr>
              <w:jc w:val="center"/>
            </w:pPr>
            <w:r>
              <w:rPr>
                <w:rFonts w:hint="eastAsia"/>
              </w:rPr>
              <w:t>采购人名称</w:t>
            </w:r>
          </w:p>
        </w:tc>
        <w:tc>
          <w:tcPr>
            <w:tcW w:w="3247" w:type="dxa"/>
            <w:vAlign w:val="center"/>
          </w:tcPr>
          <w:p w14:paraId="45CEB02D" w14:textId="77777777" w:rsidR="00D2058E" w:rsidRDefault="00D2058E" w:rsidP="00D97516">
            <w:pPr>
              <w:jc w:val="center"/>
            </w:pPr>
            <w:r>
              <w:rPr>
                <w:rFonts w:hint="eastAsia"/>
              </w:rPr>
              <w:t>深圳大学城图书馆</w:t>
            </w:r>
          </w:p>
        </w:tc>
        <w:tc>
          <w:tcPr>
            <w:tcW w:w="1580" w:type="dxa"/>
            <w:vAlign w:val="center"/>
          </w:tcPr>
          <w:p w14:paraId="25497DEC" w14:textId="77777777" w:rsidR="00D2058E" w:rsidRDefault="00D2058E" w:rsidP="00D97516">
            <w:pPr>
              <w:jc w:val="center"/>
            </w:pPr>
            <w:r>
              <w:t>采购方式</w:t>
            </w:r>
          </w:p>
        </w:tc>
        <w:tc>
          <w:tcPr>
            <w:tcW w:w="2862" w:type="dxa"/>
            <w:vAlign w:val="center"/>
          </w:tcPr>
          <w:p w14:paraId="0F709CD5" w14:textId="77777777" w:rsidR="00D2058E" w:rsidRDefault="00D2058E" w:rsidP="00D97516">
            <w:pPr>
              <w:jc w:val="center"/>
            </w:pPr>
            <w:r>
              <w:rPr>
                <w:rFonts w:hAnsi="宋体" w:hint="eastAsia"/>
              </w:rPr>
              <w:t>公开竞价</w:t>
            </w:r>
          </w:p>
        </w:tc>
      </w:tr>
      <w:tr w:rsidR="00D2058E" w14:paraId="39E7EF15" w14:textId="77777777" w:rsidTr="00D42BB5">
        <w:tc>
          <w:tcPr>
            <w:tcW w:w="2009" w:type="dxa"/>
            <w:gridSpan w:val="2"/>
            <w:vAlign w:val="center"/>
          </w:tcPr>
          <w:p w14:paraId="3EBB78C2" w14:textId="77777777" w:rsidR="00D2058E" w:rsidRDefault="00D2058E" w:rsidP="00D97516">
            <w:pPr>
              <w:jc w:val="center"/>
            </w:pPr>
            <w:r>
              <w:rPr>
                <w:rFonts w:hint="eastAsia"/>
              </w:rPr>
              <w:t>财政预算限额（元）</w:t>
            </w:r>
          </w:p>
        </w:tc>
        <w:tc>
          <w:tcPr>
            <w:tcW w:w="3247" w:type="dxa"/>
            <w:vAlign w:val="center"/>
          </w:tcPr>
          <w:p w14:paraId="39148C69" w14:textId="77777777" w:rsidR="00D2058E" w:rsidRDefault="00D2058E" w:rsidP="00D97516">
            <w:pPr>
              <w:jc w:val="center"/>
            </w:pPr>
            <w:r>
              <w:rPr>
                <w:rFonts w:hint="eastAsia"/>
              </w:rPr>
              <w:t>96000.00</w:t>
            </w:r>
            <w:r>
              <w:rPr>
                <w:rFonts w:hint="eastAsia"/>
              </w:rPr>
              <w:t>元</w:t>
            </w:r>
          </w:p>
        </w:tc>
        <w:tc>
          <w:tcPr>
            <w:tcW w:w="1580" w:type="dxa"/>
          </w:tcPr>
          <w:p w14:paraId="645B5B21" w14:textId="77777777" w:rsidR="00D2058E" w:rsidRDefault="00D2058E" w:rsidP="00D97516"/>
        </w:tc>
        <w:tc>
          <w:tcPr>
            <w:tcW w:w="2862" w:type="dxa"/>
          </w:tcPr>
          <w:p w14:paraId="1FC3E9AA" w14:textId="77777777" w:rsidR="00D2058E" w:rsidRDefault="00D2058E" w:rsidP="00D97516"/>
        </w:tc>
      </w:tr>
      <w:tr w:rsidR="00D2058E" w14:paraId="51A84B92" w14:textId="77777777" w:rsidTr="00D42BB5">
        <w:trPr>
          <w:trHeight w:val="2282"/>
        </w:trPr>
        <w:tc>
          <w:tcPr>
            <w:tcW w:w="2009" w:type="dxa"/>
            <w:gridSpan w:val="2"/>
          </w:tcPr>
          <w:p w14:paraId="11CBC7AE" w14:textId="77777777" w:rsidR="00D2058E" w:rsidRDefault="00D2058E" w:rsidP="00D97516">
            <w:pPr>
              <w:spacing w:line="460" w:lineRule="exact"/>
              <w:ind w:firstLineChars="200" w:firstLine="420"/>
              <w:rPr>
                <w:rFonts w:ascii="宋体" w:hAnsi="宋体"/>
                <w:szCs w:val="21"/>
              </w:rPr>
            </w:pPr>
          </w:p>
          <w:p w14:paraId="51B829E3" w14:textId="77777777" w:rsidR="00D2058E" w:rsidRDefault="00D2058E" w:rsidP="00D97516">
            <w:pPr>
              <w:spacing w:line="460" w:lineRule="exact"/>
              <w:ind w:firstLineChars="200" w:firstLine="420"/>
              <w:rPr>
                <w:rFonts w:ascii="宋体" w:hAnsi="宋体"/>
                <w:szCs w:val="21"/>
              </w:rPr>
            </w:pPr>
          </w:p>
          <w:p w14:paraId="212BD4D7" w14:textId="77777777" w:rsidR="00D2058E" w:rsidRDefault="00D2058E" w:rsidP="00D97516">
            <w:pPr>
              <w:spacing w:line="460" w:lineRule="exact"/>
              <w:ind w:firstLineChars="200" w:firstLine="420"/>
              <w:rPr>
                <w:rFonts w:ascii="宋体" w:hAnsi="宋体"/>
                <w:szCs w:val="21"/>
              </w:rPr>
            </w:pPr>
          </w:p>
          <w:p w14:paraId="2990FABF" w14:textId="77777777" w:rsidR="00D2058E" w:rsidRDefault="00D2058E" w:rsidP="00D97516">
            <w:pPr>
              <w:spacing w:line="460" w:lineRule="exact"/>
              <w:ind w:firstLineChars="200" w:firstLine="420"/>
              <w:rPr>
                <w:rFonts w:ascii="宋体" w:hAnsi="宋体"/>
                <w:szCs w:val="21"/>
              </w:rPr>
            </w:pPr>
            <w:r>
              <w:rPr>
                <w:rFonts w:ascii="宋体" w:hAnsi="宋体" w:hint="eastAsia"/>
                <w:szCs w:val="21"/>
              </w:rPr>
              <w:t>项目背景</w:t>
            </w:r>
          </w:p>
        </w:tc>
        <w:tc>
          <w:tcPr>
            <w:tcW w:w="7689" w:type="dxa"/>
            <w:gridSpan w:val="3"/>
          </w:tcPr>
          <w:p w14:paraId="39F04588" w14:textId="77777777" w:rsidR="00D2058E" w:rsidRDefault="00D2058E" w:rsidP="00D97516">
            <w:pPr>
              <w:pStyle w:val="a1"/>
              <w:spacing w:line="460" w:lineRule="exact"/>
              <w:ind w:firstLineChars="200" w:firstLine="420"/>
              <w:rPr>
                <w:rFonts w:ascii="宋体" w:hAnsi="宋体"/>
                <w:szCs w:val="21"/>
              </w:rPr>
            </w:pPr>
            <w:r>
              <w:rPr>
                <w:rFonts w:ascii="宋体" w:hAnsi="宋体" w:cs="Times New Roman" w:hint="eastAsia"/>
                <w:szCs w:val="21"/>
              </w:rPr>
              <w:t>根据《深圳市人民政府办公厅关于印发深圳市市级政务信息化项目管理办法的通知》（深府办〔2022〕13号）、《深圳市政务信息化项目检测与验收管理办法》深政数〔2022〕136号及《深圳市财政局 深圳市政务服务数据管理局关于加强小型电子政务项目预算编审管理的通知》（深财预审（2022）1号）等规定，并结合本项目实际需要，拟采购一家咨询公司开展深圳大学城图书馆信息化系统基础设施升级改造项目咨询监理服务</w:t>
            </w:r>
            <w:r>
              <w:rPr>
                <w:rFonts w:ascii="宋体" w:hAnsi="宋体" w:hint="eastAsia"/>
                <w:szCs w:val="21"/>
              </w:rPr>
              <w:t>，包括前期建设方案的编制、实施过程的项目监理工作。具体项目建设内容为深圳大学城图书馆信息化系统基础设施升级改造项目拟新部署服务器存储系统、更换网络安全设备及网关，升级机房基础设施，以保障图书馆信息化系统及互联网业务的运营支撑。</w:t>
            </w:r>
          </w:p>
        </w:tc>
      </w:tr>
      <w:tr w:rsidR="00D2058E" w14:paraId="2D41CB30" w14:textId="77777777" w:rsidTr="00D42BB5">
        <w:trPr>
          <w:trHeight w:val="95"/>
        </w:trPr>
        <w:tc>
          <w:tcPr>
            <w:tcW w:w="433" w:type="dxa"/>
          </w:tcPr>
          <w:p w14:paraId="4067FFB9" w14:textId="77777777" w:rsidR="00D2058E" w:rsidRDefault="00D2058E" w:rsidP="00D97516">
            <w:pPr>
              <w:jc w:val="center"/>
              <w:rPr>
                <w:rFonts w:ascii="宋体" w:hAnsi="宋体" w:cs="宋体"/>
                <w:kern w:val="0"/>
                <w:szCs w:val="21"/>
              </w:rPr>
            </w:pPr>
          </w:p>
          <w:p w14:paraId="70CA3452" w14:textId="77777777" w:rsidR="00D2058E" w:rsidRDefault="00D2058E" w:rsidP="00D97516">
            <w:pPr>
              <w:jc w:val="center"/>
              <w:rPr>
                <w:rFonts w:ascii="宋体" w:hAnsi="宋体" w:cs="宋体"/>
                <w:kern w:val="0"/>
                <w:szCs w:val="21"/>
              </w:rPr>
            </w:pPr>
          </w:p>
          <w:p w14:paraId="18461F02" w14:textId="77777777" w:rsidR="00D2058E" w:rsidRDefault="00D2058E" w:rsidP="00D97516">
            <w:pPr>
              <w:jc w:val="center"/>
              <w:rPr>
                <w:rFonts w:ascii="宋体" w:hAnsi="宋体" w:cs="宋体"/>
                <w:kern w:val="0"/>
                <w:szCs w:val="21"/>
              </w:rPr>
            </w:pPr>
          </w:p>
          <w:p w14:paraId="552054E2" w14:textId="77777777" w:rsidR="00D2058E" w:rsidRDefault="00D2058E" w:rsidP="00D97516">
            <w:pPr>
              <w:jc w:val="center"/>
              <w:rPr>
                <w:rFonts w:ascii="宋体" w:hAnsi="宋体" w:cs="宋体"/>
                <w:kern w:val="0"/>
                <w:szCs w:val="21"/>
              </w:rPr>
            </w:pPr>
          </w:p>
          <w:p w14:paraId="5465550A" w14:textId="77777777" w:rsidR="00D2058E" w:rsidRDefault="00D2058E" w:rsidP="00D97516">
            <w:pPr>
              <w:jc w:val="center"/>
              <w:rPr>
                <w:rFonts w:ascii="宋体" w:hAnsi="宋体" w:cs="宋体"/>
                <w:kern w:val="0"/>
                <w:szCs w:val="21"/>
              </w:rPr>
            </w:pPr>
          </w:p>
          <w:p w14:paraId="4E7C52E6" w14:textId="77777777" w:rsidR="00D2058E" w:rsidRDefault="00D2058E" w:rsidP="00D97516">
            <w:pPr>
              <w:jc w:val="center"/>
              <w:rPr>
                <w:rFonts w:ascii="宋体" w:hAnsi="宋体" w:cs="宋体"/>
                <w:kern w:val="0"/>
                <w:szCs w:val="21"/>
              </w:rPr>
            </w:pPr>
          </w:p>
          <w:p w14:paraId="12851B79" w14:textId="77777777" w:rsidR="00D2058E" w:rsidRDefault="00D2058E" w:rsidP="00D97516">
            <w:pPr>
              <w:jc w:val="center"/>
              <w:rPr>
                <w:rFonts w:ascii="宋体" w:hAnsi="宋体" w:cs="宋体"/>
                <w:kern w:val="0"/>
                <w:szCs w:val="21"/>
              </w:rPr>
            </w:pPr>
          </w:p>
          <w:p w14:paraId="177BA33D" w14:textId="77777777" w:rsidR="00D2058E" w:rsidRDefault="00D2058E" w:rsidP="00D97516">
            <w:pPr>
              <w:jc w:val="center"/>
              <w:rPr>
                <w:rFonts w:ascii="宋体" w:hAnsi="宋体" w:cs="宋体"/>
                <w:kern w:val="0"/>
                <w:szCs w:val="21"/>
              </w:rPr>
            </w:pPr>
          </w:p>
          <w:p w14:paraId="7D320A10" w14:textId="77777777" w:rsidR="00D2058E" w:rsidRDefault="00D2058E" w:rsidP="00D97516">
            <w:pPr>
              <w:jc w:val="center"/>
              <w:rPr>
                <w:rFonts w:ascii="宋体" w:hAnsi="宋体" w:cs="宋体"/>
                <w:kern w:val="0"/>
                <w:szCs w:val="21"/>
              </w:rPr>
            </w:pPr>
          </w:p>
          <w:p w14:paraId="03B8FCC8" w14:textId="77777777" w:rsidR="00D2058E" w:rsidRDefault="00D2058E" w:rsidP="00D97516">
            <w:pPr>
              <w:jc w:val="center"/>
              <w:rPr>
                <w:rFonts w:ascii="宋体" w:hAnsi="宋体" w:cs="宋体"/>
                <w:kern w:val="0"/>
                <w:szCs w:val="21"/>
              </w:rPr>
            </w:pPr>
          </w:p>
          <w:p w14:paraId="6AC62699" w14:textId="77777777" w:rsidR="00D2058E" w:rsidRDefault="00D2058E" w:rsidP="00D97516">
            <w:pPr>
              <w:jc w:val="center"/>
              <w:rPr>
                <w:rFonts w:ascii="宋体" w:hAnsi="宋体" w:cs="宋体"/>
                <w:kern w:val="0"/>
                <w:szCs w:val="21"/>
              </w:rPr>
            </w:pPr>
          </w:p>
          <w:p w14:paraId="4EC3A049" w14:textId="77777777" w:rsidR="00D2058E" w:rsidRDefault="00D2058E" w:rsidP="00D97516">
            <w:pPr>
              <w:jc w:val="center"/>
              <w:rPr>
                <w:rFonts w:ascii="宋体" w:hAnsi="宋体" w:cs="宋体"/>
                <w:kern w:val="0"/>
                <w:szCs w:val="21"/>
              </w:rPr>
            </w:pPr>
          </w:p>
          <w:p w14:paraId="202B94D2" w14:textId="77777777" w:rsidR="00D2058E" w:rsidRDefault="00D2058E" w:rsidP="00D97516">
            <w:pPr>
              <w:jc w:val="center"/>
              <w:rPr>
                <w:rFonts w:ascii="宋体" w:hAnsi="宋体" w:cs="宋体"/>
                <w:kern w:val="0"/>
                <w:szCs w:val="21"/>
              </w:rPr>
            </w:pPr>
          </w:p>
          <w:p w14:paraId="42F8F41C" w14:textId="77777777" w:rsidR="00D2058E" w:rsidRPr="00EF449E" w:rsidRDefault="00D2058E" w:rsidP="00D97516">
            <w:pPr>
              <w:jc w:val="center"/>
              <w:rPr>
                <w:rFonts w:ascii="宋体" w:hAnsi="宋体" w:cs="宋体"/>
                <w:kern w:val="0"/>
                <w:szCs w:val="21"/>
              </w:rPr>
            </w:pPr>
            <w:r w:rsidRPr="00EF449E">
              <w:rPr>
                <w:rFonts w:ascii="宋体" w:hAnsi="宋体" w:cs="宋体" w:hint="eastAsia"/>
                <w:kern w:val="0"/>
                <w:szCs w:val="21"/>
              </w:rPr>
              <w:t>具体技术要求</w:t>
            </w:r>
          </w:p>
        </w:tc>
        <w:tc>
          <w:tcPr>
            <w:tcW w:w="9265" w:type="dxa"/>
            <w:gridSpan w:val="4"/>
          </w:tcPr>
          <w:p w14:paraId="677C7F6C"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根据《深圳市人民政府办公厅关于印发深圳市市级政务信息化项目管理办法的通知》（深府办〔</w:t>
            </w:r>
            <w:r w:rsidRPr="00EF449E">
              <w:rPr>
                <w:rFonts w:ascii="Times New Roman" w:hAnsi="Times New Roman" w:cs="Times New Roman" w:hint="eastAsia"/>
                <w:szCs w:val="24"/>
              </w:rPr>
              <w:t>2022</w:t>
            </w:r>
            <w:r w:rsidRPr="00EF449E">
              <w:rPr>
                <w:rFonts w:ascii="Times New Roman" w:hAnsi="Times New Roman" w:cs="Times New Roman" w:hint="eastAsia"/>
                <w:szCs w:val="24"/>
              </w:rPr>
              <w:t>〕</w:t>
            </w:r>
            <w:r w:rsidRPr="00EF449E">
              <w:rPr>
                <w:rFonts w:ascii="Times New Roman" w:hAnsi="Times New Roman" w:cs="Times New Roman" w:hint="eastAsia"/>
                <w:szCs w:val="24"/>
              </w:rPr>
              <w:t>13</w:t>
            </w:r>
            <w:r w:rsidRPr="00EF449E">
              <w:rPr>
                <w:rFonts w:ascii="Times New Roman" w:hAnsi="Times New Roman" w:cs="Times New Roman" w:hint="eastAsia"/>
                <w:szCs w:val="24"/>
              </w:rPr>
              <w:t>号）</w:t>
            </w:r>
            <w:r w:rsidRPr="00EF449E">
              <w:rPr>
                <w:rFonts w:cs="Times New Roman" w:hint="eastAsia"/>
                <w:szCs w:val="24"/>
              </w:rPr>
              <w:t>、</w:t>
            </w:r>
            <w:r w:rsidRPr="00EF449E">
              <w:rPr>
                <w:rFonts w:ascii="Times New Roman" w:hAnsi="Times New Roman" w:cs="Times New Roman" w:hint="eastAsia"/>
                <w:szCs w:val="24"/>
              </w:rPr>
              <w:t>《深圳市政务信息化项目检测与验收管理办法》深政数〔</w:t>
            </w:r>
            <w:r w:rsidRPr="00EF449E">
              <w:rPr>
                <w:rFonts w:ascii="Times New Roman" w:hAnsi="Times New Roman" w:cs="Times New Roman" w:hint="eastAsia"/>
                <w:szCs w:val="24"/>
              </w:rPr>
              <w:t>2022</w:t>
            </w:r>
            <w:r w:rsidRPr="00EF449E">
              <w:rPr>
                <w:rFonts w:ascii="Times New Roman" w:hAnsi="Times New Roman" w:cs="Times New Roman" w:hint="eastAsia"/>
                <w:szCs w:val="24"/>
              </w:rPr>
              <w:t>〕</w:t>
            </w:r>
            <w:r w:rsidRPr="00EF449E">
              <w:rPr>
                <w:rFonts w:ascii="Times New Roman" w:hAnsi="Times New Roman" w:cs="Times New Roman" w:hint="eastAsia"/>
                <w:szCs w:val="24"/>
              </w:rPr>
              <w:t>136</w:t>
            </w:r>
            <w:r w:rsidRPr="00EF449E">
              <w:rPr>
                <w:rFonts w:ascii="Times New Roman" w:hAnsi="Times New Roman" w:cs="Times New Roman" w:hint="eastAsia"/>
                <w:szCs w:val="24"/>
              </w:rPr>
              <w:t>号</w:t>
            </w:r>
            <w:r w:rsidRPr="00EF449E">
              <w:rPr>
                <w:rFonts w:cs="Times New Roman" w:hint="eastAsia"/>
                <w:szCs w:val="24"/>
              </w:rPr>
              <w:t>及《深圳市财政局</w:t>
            </w:r>
            <w:r w:rsidRPr="00EF449E">
              <w:rPr>
                <w:rFonts w:cs="Times New Roman" w:hint="eastAsia"/>
                <w:szCs w:val="24"/>
              </w:rPr>
              <w:t xml:space="preserve"> </w:t>
            </w:r>
            <w:r w:rsidRPr="00EF449E">
              <w:rPr>
                <w:rFonts w:cs="Times New Roman" w:hint="eastAsia"/>
                <w:szCs w:val="24"/>
              </w:rPr>
              <w:t>深圳市政务服务数据管理局关于加强小型电子政务项目预算编审管理的通知》（深财预审（</w:t>
            </w:r>
            <w:r w:rsidRPr="00EF449E">
              <w:rPr>
                <w:rFonts w:cs="Times New Roman" w:hint="eastAsia"/>
                <w:szCs w:val="24"/>
              </w:rPr>
              <w:t>2022</w:t>
            </w:r>
            <w:r w:rsidRPr="00EF449E">
              <w:rPr>
                <w:rFonts w:cs="Times New Roman" w:hint="eastAsia"/>
                <w:szCs w:val="24"/>
              </w:rPr>
              <w:t>）</w:t>
            </w:r>
            <w:r w:rsidRPr="00EF449E">
              <w:rPr>
                <w:rFonts w:cs="Times New Roman" w:hint="eastAsia"/>
                <w:szCs w:val="24"/>
              </w:rPr>
              <w:t>1</w:t>
            </w:r>
            <w:r w:rsidRPr="00EF449E">
              <w:rPr>
                <w:rFonts w:cs="Times New Roman" w:hint="eastAsia"/>
                <w:szCs w:val="24"/>
              </w:rPr>
              <w:t>号）</w:t>
            </w:r>
            <w:r w:rsidRPr="00EF449E">
              <w:rPr>
                <w:rFonts w:ascii="Times New Roman" w:hAnsi="Times New Roman" w:cs="Times New Roman" w:hint="eastAsia"/>
                <w:szCs w:val="24"/>
              </w:rPr>
              <w:t>等规定，并结合本项目实际需要，</w:t>
            </w:r>
            <w:r w:rsidRPr="00EF449E">
              <w:rPr>
                <w:rFonts w:cs="Times New Roman" w:hint="eastAsia"/>
                <w:szCs w:val="24"/>
              </w:rPr>
              <w:t>拟</w:t>
            </w:r>
            <w:r w:rsidRPr="00EF449E">
              <w:rPr>
                <w:rFonts w:ascii="Times New Roman" w:hAnsi="Times New Roman" w:cs="Times New Roman" w:hint="eastAsia"/>
                <w:szCs w:val="24"/>
              </w:rPr>
              <w:t>采购一家咨询公司开展建设方案编制、实施过程监理</w:t>
            </w:r>
            <w:r w:rsidRPr="00EF449E">
              <w:rPr>
                <w:rFonts w:cs="Times New Roman" w:hint="eastAsia"/>
                <w:szCs w:val="24"/>
              </w:rPr>
              <w:t>服务</w:t>
            </w:r>
            <w:r w:rsidRPr="00EF449E">
              <w:rPr>
                <w:rFonts w:ascii="Times New Roman" w:hAnsi="Times New Roman" w:cs="Times New Roman" w:hint="eastAsia"/>
                <w:szCs w:val="24"/>
              </w:rPr>
              <w:t>，具体服务要求如下：</w:t>
            </w:r>
          </w:p>
          <w:p w14:paraId="2E313631"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（一）建设方案编制</w:t>
            </w:r>
          </w:p>
          <w:p w14:paraId="30F8B51E"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开展需求调研，编制项目建设方案及项目概算，按市政数局及市财政局要求提交《项目建设方案》。</w:t>
            </w:r>
          </w:p>
          <w:p w14:paraId="50490608" w14:textId="77777777" w:rsidR="00D2058E" w:rsidRPr="00EF449E" w:rsidRDefault="00D2058E" w:rsidP="00D2058E">
            <w:pPr>
              <w:pStyle w:val="a1"/>
              <w:spacing w:after="0" w:line="312" w:lineRule="auto"/>
              <w:ind w:firstLineChars="200" w:firstLine="420"/>
              <w:rPr>
                <w:b/>
                <w:bCs/>
              </w:rPr>
            </w:pPr>
            <w:r w:rsidRPr="00EF449E">
              <w:rPr>
                <w:rFonts w:cs="Times New Roman" w:hint="eastAsia"/>
                <w:szCs w:val="24"/>
              </w:rPr>
              <w:t>咨询成果形式：</w:t>
            </w:r>
            <w:r w:rsidRPr="00EF449E">
              <w:rPr>
                <w:rFonts w:hint="eastAsia"/>
              </w:rPr>
              <w:t>以书面（形式）汉语文字编制，电子文档一份，纸质报告八份。</w:t>
            </w:r>
          </w:p>
          <w:p w14:paraId="1C793B59"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（二）实施过程监理</w:t>
            </w:r>
          </w:p>
          <w:p w14:paraId="71E68205" w14:textId="77777777" w:rsidR="00D2058E" w:rsidRPr="00EF449E" w:rsidRDefault="00D2058E" w:rsidP="00D2058E">
            <w:pPr>
              <w:pStyle w:val="a1"/>
              <w:spacing w:after="0" w:line="312" w:lineRule="auto"/>
              <w:ind w:firstLineChars="200" w:firstLine="422"/>
              <w:rPr>
                <w:b/>
                <w:bCs/>
              </w:rPr>
            </w:pPr>
            <w:r w:rsidRPr="00EF449E">
              <w:rPr>
                <w:rFonts w:ascii="Times New Roman" w:hAnsi="Times New Roman" w:cs="Times New Roman" w:hint="eastAsia"/>
                <w:b/>
                <w:bCs/>
                <w:szCs w:val="21"/>
              </w:rPr>
              <w:t>1</w:t>
            </w:r>
            <w:r w:rsidRPr="00EF449E">
              <w:rPr>
                <w:rFonts w:ascii="Times New Roman" w:hAnsi="Times New Roman" w:cs="Times New Roman" w:hint="eastAsia"/>
                <w:b/>
                <w:bCs/>
                <w:szCs w:val="21"/>
              </w:rPr>
              <w:t>、</w:t>
            </w:r>
            <w:r w:rsidRPr="00EF449E">
              <w:rPr>
                <w:rFonts w:ascii="Times New Roman" w:hAnsi="Times New Roman" w:cs="Times New Roman" w:hint="eastAsia"/>
                <w:szCs w:val="24"/>
              </w:rPr>
              <w:t>总体监理要求</w:t>
            </w:r>
          </w:p>
          <w:p w14:paraId="3316FEF7"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本次监理采购要求监理单位按照项目建设目标的要求，遵循国家、省、市信息系统项目建设和监理的标准和规范，依据项目建设合同和用户需求，采用先进、科学、合理的适合本项目特点的项目管理技巧和手段，对所承担的工程项目进行全程驻场监理。对工程的各个阶段及各个层面进行全</w:t>
            </w:r>
            <w:r w:rsidRPr="00EF449E">
              <w:rPr>
                <w:rFonts w:ascii="Times New Roman" w:hAnsi="Times New Roman" w:cs="Times New Roman" w:hint="eastAsia"/>
                <w:szCs w:val="24"/>
              </w:rPr>
              <w:lastRenderedPageBreak/>
              <w:t>方位的管理与协调；对工程的质量、进度和支付等进行全面的控制；对项目建设合同的执行、项目建设文件资料等进行审核和管理；负责对采购单位与承建方签订的各类合同履诺情况的监督。</w:t>
            </w:r>
          </w:p>
          <w:p w14:paraId="14401B08"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2</w:t>
            </w:r>
            <w:r w:rsidRPr="00EF449E">
              <w:rPr>
                <w:rFonts w:ascii="Times New Roman" w:hAnsi="Times New Roman" w:cs="Times New Roman" w:hint="eastAsia"/>
                <w:szCs w:val="24"/>
              </w:rPr>
              <w:t>、实施过程中的监理</w:t>
            </w:r>
          </w:p>
          <w:p w14:paraId="7A59B873"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(1)</w:t>
            </w:r>
            <w:r w:rsidRPr="00EF449E">
              <w:rPr>
                <w:rFonts w:ascii="Times New Roman" w:hAnsi="Times New Roman" w:cs="Times New Roman" w:hint="eastAsia"/>
                <w:szCs w:val="24"/>
              </w:rPr>
              <w:t>编制监理方案，提交给采购方审核。</w:t>
            </w:r>
          </w:p>
          <w:p w14:paraId="5F061CF8"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(2)</w:t>
            </w:r>
            <w:r w:rsidRPr="00EF449E">
              <w:rPr>
                <w:rFonts w:ascii="Times New Roman" w:hAnsi="Times New Roman" w:cs="Times New Roman" w:hint="eastAsia"/>
                <w:szCs w:val="24"/>
              </w:rPr>
              <w:t>根据项目的工作范围的要求，制定出详细的项目管理实施计划，主要内容包括项目计划管理、人员管理、进度管理、质量管理、变更与风险管理、合同管理、安全管理、知识产权管理、沟通与协调组织、验收管理、文档管理等，提交给采购方审核，并依此进行相关的过程管理。</w:t>
            </w:r>
          </w:p>
          <w:p w14:paraId="0892466A"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(3)</w:t>
            </w:r>
            <w:r w:rsidRPr="00EF449E">
              <w:rPr>
                <w:rFonts w:ascii="Times New Roman" w:hAnsi="Times New Roman" w:cs="Times New Roman" w:hint="eastAsia"/>
                <w:szCs w:val="24"/>
              </w:rPr>
              <w:t>根据工程的总体规划，与采购方联合对承建单位制定的工程总体实施方案、深化设计方案、实施策略、实施规范等进行审核评估，并提交审核意见及相关问题处理方案和措施，以及监督方案和措施的执行。</w:t>
            </w:r>
          </w:p>
          <w:p w14:paraId="6EA40EB2"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(4)</w:t>
            </w:r>
            <w:r w:rsidRPr="00EF449E">
              <w:rPr>
                <w:rFonts w:ascii="Times New Roman" w:hAnsi="Times New Roman" w:cs="Times New Roman" w:hint="eastAsia"/>
                <w:szCs w:val="24"/>
              </w:rPr>
              <w:t>对承建单位的实施工作准备情况进行监督；对承建单位的施工进度计划进行评估和审查；审核工程实施人员安排情况，确认承建单位提交的工程实施人员与实际工作人员的一致性。</w:t>
            </w:r>
          </w:p>
          <w:p w14:paraId="26D4B9BA"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(5)</w:t>
            </w:r>
            <w:r w:rsidRPr="00EF449E">
              <w:rPr>
                <w:rFonts w:ascii="Times New Roman" w:hAnsi="Times New Roman" w:cs="Times New Roman" w:hint="eastAsia"/>
                <w:szCs w:val="24"/>
              </w:rPr>
              <w:t>检查工程采用硬件、系统软件是否符合采购文件或技术方案所确定的品牌、型号、规格和质量标准；负责工程材料、硬件设备、系统软件的进场、开箱和检验，保证所有硬件、系统软件都符合合同要求。</w:t>
            </w:r>
          </w:p>
          <w:p w14:paraId="49E5E02C"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(6)</w:t>
            </w:r>
            <w:r w:rsidRPr="00EF449E">
              <w:rPr>
                <w:rFonts w:ascii="Times New Roman" w:hAnsi="Times New Roman" w:cs="Times New Roman" w:hint="eastAsia"/>
                <w:szCs w:val="24"/>
              </w:rPr>
              <w:t>督促承建单位严格执行项目供货合同、国家相关技术标准、规范，对违反要求的及时向采购方报告，并提出处理方案。对工程中的难点、重点进行特别检查，做好分项验收工作。</w:t>
            </w:r>
          </w:p>
          <w:p w14:paraId="12D5DC64"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(7)</w:t>
            </w:r>
            <w:r w:rsidRPr="00EF449E">
              <w:rPr>
                <w:rFonts w:ascii="Times New Roman" w:hAnsi="Times New Roman" w:cs="Times New Roman" w:hint="eastAsia"/>
                <w:szCs w:val="24"/>
              </w:rPr>
              <w:t>对工程施工各个阶段的安装工艺进行检查，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w:t>
            </w:r>
          </w:p>
          <w:p w14:paraId="3174AB17"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(8)</w:t>
            </w:r>
            <w:r w:rsidRPr="00EF449E">
              <w:rPr>
                <w:rFonts w:ascii="Times New Roman" w:hAnsi="Times New Roman" w:cs="Times New Roman" w:hint="eastAsia"/>
                <w:szCs w:val="24"/>
              </w:rPr>
              <w:t>根据工程进度情况，对阶段测试方案进行评审，并根据测试方案对已完成部分进行测试，就发现的问题提出处理方案和措施，以及监督方案和措施的执行。</w:t>
            </w:r>
          </w:p>
          <w:p w14:paraId="63D46520"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(9)</w:t>
            </w:r>
            <w:r w:rsidRPr="00EF449E">
              <w:rPr>
                <w:rFonts w:ascii="Times New Roman" w:hAnsi="Times New Roman" w:cs="Times New Roman" w:hint="eastAsia"/>
                <w:szCs w:val="24"/>
              </w:rPr>
              <w:t>管理项目的时间进度，监控项目计划的制定和执行，帮助预测、识别项目中出现的主要问题和面临的主要风险因素，并跟踪、协调解决各种项目问题和风险。</w:t>
            </w:r>
          </w:p>
          <w:p w14:paraId="6638594F"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(10)</w:t>
            </w:r>
            <w:r w:rsidRPr="00EF449E">
              <w:rPr>
                <w:rFonts w:ascii="Times New Roman" w:hAnsi="Times New Roman" w:cs="Times New Roman" w:hint="eastAsia"/>
                <w:szCs w:val="24"/>
              </w:rPr>
              <w:t>对工程的重大变更进行审核和有效控制，提出相关变更处理方案及措施，以及监督方案和措施的执行，处理好各种变更及索赔事宜。</w:t>
            </w:r>
          </w:p>
          <w:p w14:paraId="1AC71FFE"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(11)</w:t>
            </w:r>
            <w:r w:rsidRPr="00EF449E">
              <w:rPr>
                <w:rFonts w:ascii="Times New Roman" w:hAnsi="Times New Roman" w:cs="Times New Roman" w:hint="eastAsia"/>
                <w:szCs w:val="24"/>
              </w:rPr>
              <w:t>组织软件工程质量、系统集成质量事故的原因调查、问题分析、问题评估、事故处理。</w:t>
            </w:r>
          </w:p>
          <w:p w14:paraId="64230327"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(12)</w:t>
            </w:r>
            <w:r w:rsidRPr="00EF449E">
              <w:rPr>
                <w:rFonts w:ascii="Times New Roman" w:hAnsi="Times New Roman" w:cs="Times New Roman" w:hint="eastAsia"/>
                <w:szCs w:val="24"/>
              </w:rPr>
              <w:t>发现质量问题时及时向采购方报告，并提出处理方案和措施，以及监督方案和措施的执行。</w:t>
            </w:r>
          </w:p>
          <w:p w14:paraId="2E3CCBA2"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(13)</w:t>
            </w:r>
            <w:r w:rsidRPr="00EF449E">
              <w:rPr>
                <w:rFonts w:ascii="Times New Roman" w:hAnsi="Times New Roman" w:cs="Times New Roman" w:hint="eastAsia"/>
                <w:szCs w:val="24"/>
              </w:rPr>
              <w:t>其他需要监理的事项。</w:t>
            </w:r>
          </w:p>
          <w:p w14:paraId="6D5CBEDF" w14:textId="77777777" w:rsidR="00D2058E" w:rsidRPr="00EF449E" w:rsidRDefault="00D2058E" w:rsidP="00D2058E">
            <w:pPr>
              <w:spacing w:line="312" w:lineRule="auto"/>
              <w:ind w:firstLineChars="200" w:firstLine="420"/>
            </w:pPr>
            <w:r w:rsidRPr="00EF449E">
              <w:rPr>
                <w:rFonts w:ascii="Times New Roman" w:hAnsi="Times New Roman" w:cs="Times New Roman" w:hint="eastAsia"/>
              </w:rPr>
              <w:t>3</w:t>
            </w:r>
            <w:r w:rsidRPr="00EF449E">
              <w:rPr>
                <w:rFonts w:ascii="Times New Roman" w:hAnsi="Times New Roman" w:cs="Times New Roman" w:hint="eastAsia"/>
              </w:rPr>
              <w:t>、验收过程中的监理</w:t>
            </w:r>
          </w:p>
          <w:p w14:paraId="1A13539F"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(1))</w:t>
            </w:r>
            <w:r w:rsidRPr="00EF449E">
              <w:rPr>
                <w:rFonts w:ascii="Times New Roman" w:hAnsi="Times New Roman" w:cs="Times New Roman" w:hint="eastAsia"/>
                <w:szCs w:val="24"/>
              </w:rPr>
              <w:t>协助采购人审批承建单位的验收申请，并制订工程验收计划。</w:t>
            </w:r>
          </w:p>
          <w:p w14:paraId="727BAFBC"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(2)</w:t>
            </w:r>
            <w:r w:rsidRPr="00EF449E">
              <w:rPr>
                <w:rFonts w:ascii="Times New Roman" w:hAnsi="Times New Roman" w:cs="Times New Roman" w:hint="eastAsia"/>
                <w:szCs w:val="24"/>
              </w:rPr>
              <w:t>协助采购人进行工程初验、试运行和终验工作，并负责督促和检查承建单位的整改工作。</w:t>
            </w:r>
          </w:p>
          <w:p w14:paraId="0E11A940"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(3)</w:t>
            </w:r>
            <w:r w:rsidRPr="00EF449E">
              <w:rPr>
                <w:rFonts w:ascii="Times New Roman" w:hAnsi="Times New Roman" w:cs="Times New Roman" w:hint="eastAsia"/>
                <w:szCs w:val="24"/>
              </w:rPr>
              <w:t>项目完工后根据相关合同督促承建单位将完整的原始实施技术资料移交给采购人，同时负责</w:t>
            </w:r>
            <w:r w:rsidRPr="00EF449E">
              <w:rPr>
                <w:rFonts w:ascii="Times New Roman" w:hAnsi="Times New Roman" w:cs="Times New Roman" w:hint="eastAsia"/>
                <w:szCs w:val="24"/>
              </w:rPr>
              <w:lastRenderedPageBreak/>
              <w:t>检查移交的文档，确保真实和完整。</w:t>
            </w:r>
          </w:p>
          <w:p w14:paraId="5696A9BB"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(4)</w:t>
            </w:r>
            <w:r w:rsidRPr="00EF449E">
              <w:rPr>
                <w:rFonts w:ascii="Times New Roman" w:hAnsi="Times New Roman" w:cs="Times New Roman" w:hint="eastAsia"/>
                <w:szCs w:val="24"/>
              </w:rPr>
              <w:t>复核确认或否决承建单位编制的工程结算、决算。</w:t>
            </w:r>
          </w:p>
          <w:p w14:paraId="6CFA4E96"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(5)</w:t>
            </w:r>
            <w:r w:rsidRPr="00EF449E">
              <w:rPr>
                <w:rFonts w:ascii="Times New Roman" w:hAnsi="Times New Roman" w:cs="Times New Roman" w:hint="eastAsia"/>
                <w:szCs w:val="24"/>
              </w:rPr>
              <w:t>工程验收通过后，与采购人、承建单位三方共同签署验收报告。</w:t>
            </w:r>
          </w:p>
          <w:p w14:paraId="59A5C0A9"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(6)</w:t>
            </w:r>
            <w:r w:rsidRPr="00EF449E">
              <w:rPr>
                <w:rFonts w:ascii="Times New Roman" w:hAnsi="Times New Roman" w:cs="Times New Roman" w:hint="eastAsia"/>
                <w:szCs w:val="24"/>
              </w:rPr>
              <w:t>出具监理总结报告。</w:t>
            </w:r>
            <w:r w:rsidRPr="00EF449E">
              <w:rPr>
                <w:rFonts w:ascii="Times New Roman" w:hAnsi="Times New Roman" w:cs="Times New Roman" w:hint="eastAsia"/>
                <w:szCs w:val="24"/>
              </w:rPr>
              <w:t xml:space="preserve"> </w:t>
            </w:r>
          </w:p>
          <w:p w14:paraId="46DCEA16"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(7)</w:t>
            </w:r>
            <w:r w:rsidRPr="00EF449E">
              <w:rPr>
                <w:rFonts w:ascii="Times New Roman" w:hAnsi="Times New Roman" w:cs="Times New Roman" w:hint="eastAsia"/>
                <w:szCs w:val="24"/>
              </w:rPr>
              <w:t>项目验收完毕进入质保阶段的审核与签发移交证书。</w:t>
            </w:r>
          </w:p>
          <w:p w14:paraId="240D2DE7" w14:textId="77777777" w:rsidR="00D2058E" w:rsidRPr="00EF449E" w:rsidRDefault="00D2058E" w:rsidP="00D2058E">
            <w:pPr>
              <w:pStyle w:val="a1"/>
              <w:spacing w:after="0" w:line="312" w:lineRule="auto"/>
              <w:ind w:firstLineChars="200" w:firstLine="420"/>
              <w:rPr>
                <w:b/>
                <w:bCs/>
              </w:rPr>
            </w:pPr>
            <w:r w:rsidRPr="00EF449E">
              <w:rPr>
                <w:rFonts w:ascii="Times New Roman" w:hAnsi="Times New Roman" w:cs="Times New Roman" w:hint="eastAsia"/>
                <w:szCs w:val="24"/>
              </w:rPr>
              <w:t>(8)</w:t>
            </w:r>
            <w:r w:rsidRPr="00EF449E">
              <w:rPr>
                <w:rFonts w:ascii="Times New Roman" w:hAnsi="Times New Roman" w:cs="Times New Roman" w:hint="eastAsia"/>
                <w:szCs w:val="24"/>
              </w:rPr>
              <w:t>其他需要监理的事项。</w:t>
            </w:r>
          </w:p>
          <w:p w14:paraId="28A6BD94" w14:textId="77777777" w:rsidR="00D2058E" w:rsidRDefault="00D2058E" w:rsidP="00D2058E">
            <w:pPr>
              <w:spacing w:line="312" w:lineRule="auto"/>
              <w:ind w:firstLineChars="200" w:firstLine="420"/>
            </w:pPr>
            <w:r w:rsidRPr="00EF449E">
              <w:rPr>
                <w:rFonts w:cs="Times New Roman" w:hint="eastAsia"/>
              </w:rPr>
              <w:t>4</w:t>
            </w:r>
            <w:r w:rsidRPr="00EF449E">
              <w:rPr>
                <w:rFonts w:ascii="Times New Roman" w:hAnsi="Times New Roman" w:cs="Times New Roman" w:hint="eastAsia"/>
              </w:rPr>
              <w:t>、监理</w:t>
            </w:r>
            <w:r w:rsidRPr="00EF449E">
              <w:rPr>
                <w:rFonts w:cs="Times New Roman" w:hint="eastAsia"/>
              </w:rPr>
              <w:t>成果形式：</w:t>
            </w:r>
            <w:r w:rsidRPr="00EF449E">
              <w:rPr>
                <w:rFonts w:hint="eastAsia"/>
              </w:rPr>
              <w:t>监理方案、会议纪要、监理月报、监理审核意见、监理总结。</w:t>
            </w:r>
            <w:r w:rsidRPr="00EF449E">
              <w:rPr>
                <w:rFonts w:cs="Times New Roman" w:hint="eastAsia"/>
              </w:rPr>
              <w:t>纸质文档壹份。</w:t>
            </w:r>
          </w:p>
          <w:p w14:paraId="1FC39542" w14:textId="77777777" w:rsidR="00D2058E" w:rsidRDefault="00D2058E" w:rsidP="00D2058E">
            <w:pPr>
              <w:spacing w:line="312" w:lineRule="auto"/>
              <w:ind w:firstLineChars="100" w:firstLine="210"/>
              <w:contextualSpacing/>
            </w:pPr>
          </w:p>
        </w:tc>
      </w:tr>
      <w:tr w:rsidR="00D2058E" w14:paraId="71EF5289" w14:textId="77777777" w:rsidTr="00D42BB5">
        <w:trPr>
          <w:trHeight w:val="1975"/>
        </w:trPr>
        <w:tc>
          <w:tcPr>
            <w:tcW w:w="433" w:type="dxa"/>
            <w:vAlign w:val="center"/>
          </w:tcPr>
          <w:p w14:paraId="501CAB7B" w14:textId="77777777" w:rsidR="00D2058E" w:rsidRDefault="00D2058E" w:rsidP="00D97516">
            <w:pPr>
              <w:jc w:val="center"/>
              <w:rPr>
                <w:rFonts w:ascii="宋体" w:hAnsi="宋体" w:cs="宋体"/>
                <w:kern w:val="0"/>
                <w:szCs w:val="21"/>
              </w:rPr>
            </w:pPr>
            <w:r>
              <w:rPr>
                <w:rFonts w:ascii="宋体" w:hAnsi="宋体" w:cs="宋体" w:hint="eastAsia"/>
                <w:kern w:val="0"/>
                <w:szCs w:val="21"/>
              </w:rPr>
              <w:lastRenderedPageBreak/>
              <w:t>商务需求</w:t>
            </w:r>
          </w:p>
        </w:tc>
        <w:tc>
          <w:tcPr>
            <w:tcW w:w="9265" w:type="dxa"/>
            <w:gridSpan w:val="4"/>
          </w:tcPr>
          <w:p w14:paraId="40B2C88F" w14:textId="49D362F4" w:rsidR="00D2058E" w:rsidRDefault="00D2058E" w:rsidP="00D2058E">
            <w:pPr>
              <w:pStyle w:val="a1"/>
              <w:spacing w:after="0" w:line="312" w:lineRule="auto"/>
              <w:ind w:firstLineChars="200" w:firstLine="420"/>
              <w:rPr>
                <w:b/>
                <w:bCs/>
              </w:rPr>
            </w:pPr>
            <w:r>
              <w:rPr>
                <w:rFonts w:hint="eastAsia"/>
              </w:rPr>
              <w:t>1</w:t>
            </w:r>
            <w:r>
              <w:rPr>
                <w:rFonts w:hint="eastAsia"/>
              </w:rPr>
              <w:t>、咨询监理服务期限：</w:t>
            </w:r>
            <w:r w:rsidR="00CF40BA">
              <w:rPr>
                <w:rFonts w:hint="eastAsia"/>
              </w:rPr>
              <w:t>采购人</w:t>
            </w:r>
            <w:r>
              <w:rPr>
                <w:rFonts w:hint="eastAsia"/>
              </w:rPr>
              <w:t>发出</w:t>
            </w:r>
            <w:r w:rsidR="00CF40BA">
              <w:rPr>
                <w:rFonts w:hint="eastAsia"/>
              </w:rPr>
              <w:t>成交</w:t>
            </w:r>
            <w:r>
              <w:rPr>
                <w:rFonts w:hint="eastAsia"/>
              </w:rPr>
              <w:t>通知书之日起至主体项目通过</w:t>
            </w:r>
            <w:r w:rsidR="00EB0894">
              <w:rPr>
                <w:rFonts w:hint="eastAsia"/>
              </w:rPr>
              <w:t>采购人</w:t>
            </w:r>
            <w:r>
              <w:rPr>
                <w:rFonts w:hint="eastAsia"/>
              </w:rPr>
              <w:t>验收之日止。</w:t>
            </w:r>
            <w:r w:rsidR="00CF40BA">
              <w:rPr>
                <w:rFonts w:hint="eastAsia"/>
              </w:rPr>
              <w:t>成交供应商</w:t>
            </w:r>
            <w:r>
              <w:rPr>
                <w:rFonts w:hint="eastAsia"/>
              </w:rPr>
              <w:t>必须按照合同约定履行咨询监理服务任务，咨询服务费用以咨询单位完成合同规定的全过程咨询服务为依据，不因管理咨询服务时间的变化而改变。</w:t>
            </w:r>
          </w:p>
          <w:p w14:paraId="25C4E3CD" w14:textId="6843D65B" w:rsidR="00D2058E" w:rsidRDefault="00D2058E" w:rsidP="00D2058E">
            <w:pPr>
              <w:pStyle w:val="a1"/>
              <w:spacing w:after="0" w:line="312" w:lineRule="auto"/>
              <w:ind w:firstLineChars="200" w:firstLine="420"/>
              <w:jc w:val="left"/>
              <w:rPr>
                <w:b/>
                <w:bCs/>
              </w:rPr>
            </w:pPr>
            <w:r>
              <w:rPr>
                <w:rFonts w:hint="eastAsia"/>
              </w:rPr>
              <w:t>2</w:t>
            </w:r>
            <w:r>
              <w:rPr>
                <w:rFonts w:hint="eastAsia"/>
              </w:rPr>
              <w:t>、咨询监理服务费测算：</w:t>
            </w:r>
            <w:r>
              <w:rPr>
                <w:rFonts w:ascii="Times New Roman" w:hAnsi="Times New Roman" w:cs="Times New Roman" w:hint="eastAsia"/>
                <w:szCs w:val="24"/>
              </w:rPr>
              <w:t>图书馆信息化系统基础设施升级改造项目预计投资</w:t>
            </w:r>
            <w:r>
              <w:rPr>
                <w:rFonts w:ascii="Times New Roman" w:hAnsi="Times New Roman" w:cs="Times New Roman" w:hint="eastAsia"/>
                <w:szCs w:val="24"/>
              </w:rPr>
              <w:t>282</w:t>
            </w:r>
            <w:r>
              <w:rPr>
                <w:rFonts w:ascii="Times New Roman" w:hAnsi="Times New Roman" w:cs="Times New Roman" w:hint="eastAsia"/>
                <w:szCs w:val="24"/>
              </w:rPr>
              <w:t>万元，结合项目具体情况，并参考深圳市信息化造价指导（</w:t>
            </w:r>
            <w:r>
              <w:rPr>
                <w:rFonts w:ascii="Times New Roman" w:hAnsi="Times New Roman" w:cs="Times New Roman" w:hint="eastAsia"/>
                <w:szCs w:val="24"/>
              </w:rPr>
              <w:t>2019</w:t>
            </w:r>
            <w:r>
              <w:rPr>
                <w:rFonts w:ascii="Times New Roman" w:hAnsi="Times New Roman" w:cs="Times New Roman" w:hint="eastAsia"/>
                <w:szCs w:val="24"/>
              </w:rPr>
              <w:t>版），测算本项目咨询监理服务费招标限额为</w:t>
            </w:r>
            <w:r>
              <w:rPr>
                <w:rFonts w:ascii="Times New Roman" w:hAnsi="Times New Roman" w:cs="Times New Roman" w:hint="eastAsia"/>
                <w:szCs w:val="24"/>
              </w:rPr>
              <w:t>9.6</w:t>
            </w:r>
            <w:r>
              <w:rPr>
                <w:rFonts w:ascii="Times New Roman" w:hAnsi="Times New Roman" w:cs="Times New Roman" w:hint="eastAsia"/>
                <w:szCs w:val="24"/>
              </w:rPr>
              <w:t>万元。</w:t>
            </w:r>
            <w:r>
              <w:rPr>
                <w:rFonts w:cs="Times New Roman" w:hint="eastAsia"/>
                <w:szCs w:val="24"/>
              </w:rPr>
              <w:t>合同签订金额按报价金额作为暂定金额签订，</w:t>
            </w:r>
            <w:r>
              <w:rPr>
                <w:rFonts w:ascii="Times New Roman" w:hAnsi="Times New Roman" w:cs="Times New Roman" w:hint="eastAsia"/>
                <w:szCs w:val="24"/>
              </w:rPr>
              <w:t>最终</w:t>
            </w:r>
            <w:r>
              <w:rPr>
                <w:rFonts w:cs="Times New Roman" w:hint="eastAsia"/>
                <w:szCs w:val="24"/>
              </w:rPr>
              <w:t>结算</w:t>
            </w:r>
            <w:r>
              <w:rPr>
                <w:rFonts w:ascii="Times New Roman" w:hAnsi="Times New Roman" w:cs="Times New Roman" w:hint="eastAsia"/>
                <w:szCs w:val="24"/>
              </w:rPr>
              <w:t>各项服务费以</w:t>
            </w:r>
            <w:r>
              <w:rPr>
                <w:rFonts w:cs="Times New Roman" w:hint="eastAsia"/>
                <w:szCs w:val="24"/>
              </w:rPr>
              <w:t>（</w:t>
            </w:r>
            <w:r>
              <w:rPr>
                <w:rFonts w:ascii="Times New Roman" w:hAnsi="Times New Roman" w:cs="Times New Roman" w:hint="eastAsia"/>
                <w:szCs w:val="24"/>
              </w:rPr>
              <w:t>立项批复金额</w:t>
            </w:r>
            <w:r>
              <w:rPr>
                <w:rFonts w:cs="Times New Roman" w:hint="eastAsia"/>
                <w:szCs w:val="24"/>
              </w:rPr>
              <w:t>/282</w:t>
            </w:r>
            <w:r>
              <w:rPr>
                <w:rFonts w:cs="Times New Roman" w:hint="eastAsia"/>
                <w:szCs w:val="24"/>
              </w:rPr>
              <w:t>万元）</w:t>
            </w:r>
            <w:r>
              <w:rPr>
                <w:rFonts w:ascii="Times New Roman" w:hAnsi="Times New Roman" w:cs="Times New Roman" w:hint="eastAsia"/>
                <w:szCs w:val="24"/>
              </w:rPr>
              <w:t>*</w:t>
            </w:r>
            <w:r w:rsidR="00CF40BA">
              <w:rPr>
                <w:rFonts w:cs="Times New Roman" w:hint="eastAsia"/>
                <w:szCs w:val="24"/>
              </w:rPr>
              <w:t>成交</w:t>
            </w:r>
            <w:r>
              <w:rPr>
                <w:rFonts w:cs="Times New Roman" w:hint="eastAsia"/>
                <w:szCs w:val="24"/>
              </w:rPr>
              <w:t>价</w:t>
            </w:r>
            <w:r>
              <w:rPr>
                <w:rFonts w:ascii="Times New Roman" w:hAnsi="Times New Roman" w:cs="Times New Roman" w:hint="eastAsia"/>
                <w:szCs w:val="24"/>
              </w:rPr>
              <w:t>结算。若立项批复金额高于</w:t>
            </w:r>
            <w:r w:rsidR="00CF40BA">
              <w:rPr>
                <w:rFonts w:ascii="Times New Roman" w:hAnsi="Times New Roman" w:cs="Times New Roman" w:hint="eastAsia"/>
                <w:szCs w:val="24"/>
              </w:rPr>
              <w:t>成交</w:t>
            </w:r>
            <w:r>
              <w:rPr>
                <w:rFonts w:ascii="Times New Roman" w:hAnsi="Times New Roman" w:cs="Times New Roman" w:hint="eastAsia"/>
                <w:szCs w:val="24"/>
              </w:rPr>
              <w:t>价的按</w:t>
            </w:r>
            <w:r w:rsidR="00CF40BA">
              <w:rPr>
                <w:rFonts w:ascii="Times New Roman" w:hAnsi="Times New Roman" w:cs="Times New Roman" w:hint="eastAsia"/>
                <w:szCs w:val="24"/>
              </w:rPr>
              <w:t>成交</w:t>
            </w:r>
            <w:r>
              <w:rPr>
                <w:rFonts w:ascii="Times New Roman" w:hAnsi="Times New Roman" w:cs="Times New Roman" w:hint="eastAsia"/>
                <w:szCs w:val="24"/>
              </w:rPr>
              <w:t>价结算。若项目立项失败，则</w:t>
            </w:r>
            <w:r>
              <w:rPr>
                <w:rFonts w:cs="Times New Roman" w:hint="eastAsia"/>
                <w:szCs w:val="24"/>
              </w:rPr>
              <w:t>项目</w:t>
            </w:r>
            <w:r>
              <w:rPr>
                <w:rFonts w:ascii="Times New Roman" w:hAnsi="Times New Roman" w:cs="Times New Roman" w:hint="eastAsia"/>
                <w:szCs w:val="24"/>
              </w:rPr>
              <w:t>无条件终止。</w:t>
            </w:r>
          </w:p>
          <w:p w14:paraId="0D63FEC0" w14:textId="02E3E847" w:rsidR="00D2058E" w:rsidRDefault="00D2058E" w:rsidP="00D2058E">
            <w:pPr>
              <w:spacing w:line="312" w:lineRule="auto"/>
              <w:ind w:firstLineChars="200" w:firstLine="420"/>
              <w:jc w:val="left"/>
            </w:pPr>
            <w:r>
              <w:rPr>
                <w:rFonts w:hint="eastAsia"/>
              </w:rPr>
              <w:t>3</w:t>
            </w:r>
            <w:r>
              <w:rPr>
                <w:rFonts w:hint="eastAsia"/>
              </w:rPr>
              <w:t>、合同价：按</w:t>
            </w:r>
            <w:r w:rsidR="00CF40BA">
              <w:rPr>
                <w:rFonts w:hint="eastAsia"/>
              </w:rPr>
              <w:t>成交供应商</w:t>
            </w:r>
            <w:r>
              <w:rPr>
                <w:rFonts w:hint="eastAsia"/>
              </w:rPr>
              <w:t>实际</w:t>
            </w:r>
            <w:r w:rsidR="00CF40BA">
              <w:rPr>
                <w:rFonts w:hint="eastAsia"/>
              </w:rPr>
              <w:t>成交</w:t>
            </w:r>
            <w:r>
              <w:rPr>
                <w:rFonts w:hint="eastAsia"/>
              </w:rPr>
              <w:t>价为合同价。合同价已包括了为实施和完成本项目咨询监理服务工作所需的劳务费、技术服务费、检测仪器设备的使用和管理、保险、税费和利润等费用。</w:t>
            </w:r>
          </w:p>
          <w:p w14:paraId="5030C5F8" w14:textId="77777777" w:rsidR="00D2058E" w:rsidRDefault="00D2058E" w:rsidP="00D2058E">
            <w:pPr>
              <w:pStyle w:val="a1"/>
              <w:spacing w:after="0" w:line="312" w:lineRule="auto"/>
              <w:ind w:firstLineChars="200" w:firstLine="420"/>
              <w:jc w:val="left"/>
              <w:rPr>
                <w:b/>
                <w:bCs/>
              </w:rPr>
            </w:pPr>
            <w:r>
              <w:rPr>
                <w:rFonts w:hint="eastAsia"/>
              </w:rPr>
              <w:t>4</w:t>
            </w:r>
            <w:r>
              <w:rPr>
                <w:rFonts w:hint="eastAsia"/>
              </w:rPr>
              <w:t>、费用支付：按项目节点分阶段支付。</w:t>
            </w:r>
          </w:p>
          <w:p w14:paraId="7A279A19" w14:textId="77777777" w:rsidR="00D2058E" w:rsidRDefault="00D2058E" w:rsidP="00D2058E">
            <w:pPr>
              <w:pStyle w:val="a1"/>
              <w:spacing w:after="0" w:line="312" w:lineRule="auto"/>
              <w:ind w:firstLineChars="200" w:firstLine="420"/>
              <w:jc w:val="left"/>
              <w:rPr>
                <w:b/>
                <w:bCs/>
              </w:rPr>
            </w:pPr>
            <w:r>
              <w:rPr>
                <w:rFonts w:hint="eastAsia"/>
              </w:rPr>
              <w:t>（</w:t>
            </w:r>
            <w:r>
              <w:rPr>
                <w:rFonts w:hint="eastAsia"/>
              </w:rPr>
              <w:t>1</w:t>
            </w:r>
            <w:r>
              <w:rPr>
                <w:rFonts w:hint="eastAsia"/>
              </w:rPr>
              <w:t>）完成项目立项批复并下达资金后支付合同价的</w:t>
            </w:r>
            <w:r>
              <w:rPr>
                <w:rFonts w:hint="eastAsia"/>
              </w:rPr>
              <w:t>50 %</w:t>
            </w:r>
            <w:r>
              <w:rPr>
                <w:rFonts w:hint="eastAsia"/>
              </w:rPr>
              <w:t>。</w:t>
            </w:r>
          </w:p>
          <w:p w14:paraId="5C4FBD92" w14:textId="6FCD6229" w:rsidR="00D2058E" w:rsidRDefault="00D2058E" w:rsidP="00D2058E">
            <w:pPr>
              <w:pStyle w:val="a1"/>
              <w:spacing w:after="0" w:line="312" w:lineRule="auto"/>
              <w:ind w:firstLineChars="200" w:firstLine="420"/>
              <w:jc w:val="left"/>
              <w:rPr>
                <w:b/>
                <w:bCs/>
              </w:rPr>
            </w:pPr>
            <w:r>
              <w:rPr>
                <w:rFonts w:hint="eastAsia"/>
              </w:rPr>
              <w:t>（</w:t>
            </w:r>
            <w:r>
              <w:rPr>
                <w:rFonts w:hint="eastAsia"/>
              </w:rPr>
              <w:t>2</w:t>
            </w:r>
            <w:r>
              <w:rPr>
                <w:rFonts w:hint="eastAsia"/>
              </w:rPr>
              <w:t>）完成项目监理工作且通过</w:t>
            </w:r>
            <w:r w:rsidR="00CF40BA">
              <w:rPr>
                <w:rFonts w:hint="eastAsia"/>
              </w:rPr>
              <w:t>采购人</w:t>
            </w:r>
            <w:r>
              <w:rPr>
                <w:rFonts w:hint="eastAsia"/>
              </w:rPr>
              <w:t>验收通过后支付合同价的</w:t>
            </w:r>
            <w:r>
              <w:rPr>
                <w:rFonts w:hint="eastAsia"/>
              </w:rPr>
              <w:t>50 %</w:t>
            </w:r>
            <w:r>
              <w:rPr>
                <w:rFonts w:hint="eastAsia"/>
              </w:rPr>
              <w:t>。</w:t>
            </w:r>
          </w:p>
          <w:p w14:paraId="7A287A0E" w14:textId="77777777" w:rsidR="00D2058E" w:rsidRDefault="00D2058E" w:rsidP="00D2058E">
            <w:pPr>
              <w:pStyle w:val="a1"/>
              <w:spacing w:after="0" w:line="312" w:lineRule="auto"/>
              <w:ind w:firstLineChars="200" w:firstLine="420"/>
              <w:jc w:val="left"/>
              <w:rPr>
                <w:b/>
                <w:bCs/>
              </w:rPr>
            </w:pPr>
            <w:r>
              <w:rPr>
                <w:rFonts w:hint="eastAsia"/>
              </w:rPr>
              <w:t>5</w:t>
            </w:r>
            <w:r>
              <w:rPr>
                <w:rFonts w:hint="eastAsia"/>
              </w:rPr>
              <w:t>、建设方案编制进度要求：</w:t>
            </w:r>
          </w:p>
          <w:p w14:paraId="7DDF5A20" w14:textId="1A1BEE9C" w:rsidR="00D2058E" w:rsidRDefault="00CF40BA" w:rsidP="00D2058E">
            <w:pPr>
              <w:pStyle w:val="a1"/>
              <w:spacing w:after="0" w:line="312" w:lineRule="auto"/>
              <w:ind w:firstLineChars="200" w:firstLine="420"/>
              <w:jc w:val="left"/>
              <w:rPr>
                <w:b/>
                <w:bCs/>
              </w:rPr>
            </w:pPr>
            <w:r>
              <w:rPr>
                <w:rFonts w:hint="eastAsia"/>
              </w:rPr>
              <w:t>成交供应商</w:t>
            </w:r>
            <w:r w:rsidR="00D2058E">
              <w:rPr>
                <w:rFonts w:hint="eastAsia"/>
              </w:rPr>
              <w:t>于</w:t>
            </w:r>
            <w:r w:rsidR="00D2058E">
              <w:rPr>
                <w:rFonts w:hint="eastAsia"/>
              </w:rPr>
              <w:t>5</w:t>
            </w:r>
            <w:r w:rsidR="00D2058E">
              <w:rPr>
                <w:rFonts w:hint="eastAsia"/>
              </w:rPr>
              <w:t>月</w:t>
            </w:r>
            <w:r w:rsidR="00D2058E">
              <w:rPr>
                <w:rFonts w:hint="eastAsia"/>
              </w:rPr>
              <w:t xml:space="preserve">20 </w:t>
            </w:r>
            <w:r w:rsidR="00D2058E">
              <w:rPr>
                <w:rFonts w:hint="eastAsia"/>
              </w:rPr>
              <w:t>日完成最终版（正式）咨询报告。</w:t>
            </w:r>
          </w:p>
          <w:p w14:paraId="7C918551" w14:textId="77777777" w:rsidR="00D2058E" w:rsidRDefault="00D2058E" w:rsidP="00D2058E">
            <w:pPr>
              <w:numPr>
                <w:ilvl w:val="0"/>
                <w:numId w:val="17"/>
              </w:numPr>
              <w:spacing w:line="312" w:lineRule="auto"/>
              <w:ind w:firstLineChars="200" w:firstLine="420"/>
            </w:pPr>
            <w:r>
              <w:rPr>
                <w:rFonts w:hint="eastAsia"/>
              </w:rPr>
              <w:t>验收方法：</w:t>
            </w:r>
          </w:p>
          <w:p w14:paraId="75B472D4" w14:textId="41EC34C5" w:rsidR="00D2058E" w:rsidRDefault="00CF40BA" w:rsidP="00D2058E">
            <w:pPr>
              <w:numPr>
                <w:ilvl w:val="255"/>
                <w:numId w:val="0"/>
              </w:numPr>
              <w:spacing w:line="312" w:lineRule="auto"/>
              <w:ind w:firstLineChars="200" w:firstLine="420"/>
              <w:rPr>
                <w:sz w:val="24"/>
              </w:rPr>
            </w:pPr>
            <w:r>
              <w:rPr>
                <w:rFonts w:hint="eastAsia"/>
              </w:rPr>
              <w:t>成交供应商</w:t>
            </w:r>
            <w:r w:rsidR="00D2058E">
              <w:rPr>
                <w:rFonts w:hint="eastAsia"/>
              </w:rPr>
              <w:t>根据</w:t>
            </w:r>
            <w:r>
              <w:rPr>
                <w:rFonts w:hint="eastAsia"/>
              </w:rPr>
              <w:t>采购人</w:t>
            </w:r>
            <w:r w:rsidR="00D2058E">
              <w:rPr>
                <w:rFonts w:hint="eastAsia"/>
              </w:rPr>
              <w:t>实际进度需求编制报告或完成监理工作并</w:t>
            </w:r>
            <w:r w:rsidR="00D2058E">
              <w:rPr>
                <w:noProof/>
              </w:rPr>
              <mc:AlternateContent>
                <mc:Choice Requires="wps">
                  <w:drawing>
                    <wp:anchor distT="4294967295" distB="4294967295" distL="114300" distR="114300" simplePos="0" relativeHeight="251658240" behindDoc="0" locked="0" layoutInCell="1" allowOverlap="1" wp14:anchorId="166A2315" wp14:editId="61E9271B">
                      <wp:simplePos x="0" y="0"/>
                      <wp:positionH relativeFrom="column">
                        <wp:posOffset>228600</wp:posOffset>
                      </wp:positionH>
                      <wp:positionV relativeFrom="paragraph">
                        <wp:posOffset>589279</wp:posOffset>
                      </wp:positionV>
                      <wp:extent cx="635" cy="0"/>
                      <wp:effectExtent l="0" t="0" r="0" b="0"/>
                      <wp:wrapNone/>
                      <wp:docPr id="41115910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52F8CA7" id="直接连接符 1" o:spid="_x0000_s102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6.4pt" to="18.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"/>
                  </w:pict>
                </mc:Fallback>
              </mc:AlternateContent>
            </w:r>
            <w:r w:rsidR="00D2058E">
              <w:rPr>
                <w:rFonts w:hint="eastAsia"/>
              </w:rPr>
              <w:t>达到采购需求中技术需求所列内容要求，采购人组织项目验收。根据深圳市政府相关政策，就深圳大学城图书馆信息化系统基础设施升级改造项目咨询监理服务项目以经市政数局完成立项批复并下达首次前期经费，同时监理服务项目通过</w:t>
            </w:r>
            <w:r>
              <w:rPr>
                <w:rFonts w:hint="eastAsia"/>
              </w:rPr>
              <w:t>采购人</w:t>
            </w:r>
            <w:r w:rsidR="00D2058E">
              <w:rPr>
                <w:rFonts w:hint="eastAsia"/>
              </w:rPr>
              <w:t>验收，视为本咨询服务项目验收通过。验收通过后，采购人为</w:t>
            </w:r>
            <w:r>
              <w:rPr>
                <w:rFonts w:hint="eastAsia"/>
              </w:rPr>
              <w:t>成交供应商</w:t>
            </w:r>
            <w:r w:rsidR="00D2058E">
              <w:rPr>
                <w:rFonts w:hint="eastAsia"/>
              </w:rPr>
              <w:t>出具书面验收证明。</w:t>
            </w:r>
          </w:p>
          <w:p w14:paraId="26A61957" w14:textId="77EE0600" w:rsidR="00D2058E" w:rsidRDefault="00D2058E" w:rsidP="00D2058E">
            <w:pPr>
              <w:numPr>
                <w:ilvl w:val="255"/>
                <w:numId w:val="0"/>
              </w:numPr>
              <w:spacing w:line="312" w:lineRule="auto"/>
              <w:ind w:firstLineChars="200" w:firstLine="420"/>
              <w:jc w:val="left"/>
            </w:pPr>
            <w:r>
              <w:rPr>
                <w:rFonts w:hint="eastAsia"/>
              </w:rPr>
              <w:t>7</w:t>
            </w:r>
            <w:r>
              <w:rPr>
                <w:rFonts w:hint="eastAsia"/>
              </w:rPr>
              <w:t>、违约责任：</w:t>
            </w:r>
          </w:p>
          <w:p w14:paraId="4D26EEDA" w14:textId="0068AD16" w:rsidR="00D2058E" w:rsidRDefault="00D2058E" w:rsidP="00D2058E">
            <w:pPr>
              <w:spacing w:line="312" w:lineRule="auto"/>
              <w:ind w:firstLineChars="200" w:firstLine="420"/>
            </w:pPr>
            <w:bookmarkStart w:id="0" w:name="_Toc12355156"/>
            <w:r>
              <w:rPr>
                <w:rFonts w:hint="eastAsia"/>
              </w:rPr>
              <w:t>（</w:t>
            </w:r>
            <w:r>
              <w:rPr>
                <w:rFonts w:hint="eastAsia"/>
              </w:rPr>
              <w:t>1</w:t>
            </w:r>
            <w:r>
              <w:rPr>
                <w:rFonts w:hint="eastAsia"/>
              </w:rPr>
              <w:t>）</w:t>
            </w:r>
            <w:r w:rsidRPr="002E6A85">
              <w:rPr>
                <w:rFonts w:hint="eastAsia"/>
              </w:rPr>
              <w:t>违反合同规定，</w:t>
            </w:r>
            <w:r>
              <w:rPr>
                <w:rFonts w:hint="eastAsia"/>
              </w:rPr>
              <w:t>按《中华人民共和国民法典》的有关规定，由违约方承担违约责任，并赔偿对方由此而造成的直接经济损失（赔偿总额不超过合同的咨询监理费）。</w:t>
            </w:r>
            <w:bookmarkEnd w:id="0"/>
          </w:p>
          <w:p w14:paraId="69A60FA3" w14:textId="2A7F9FB2" w:rsidR="00D2058E" w:rsidRDefault="00D2058E" w:rsidP="00D2058E">
            <w:pPr>
              <w:spacing w:line="312" w:lineRule="auto"/>
              <w:ind w:firstLineChars="200" w:firstLine="420"/>
            </w:pPr>
            <w:bookmarkStart w:id="1" w:name="_Toc12355157"/>
            <w:r>
              <w:rPr>
                <w:rFonts w:hint="eastAsia"/>
              </w:rPr>
              <w:t>（</w:t>
            </w:r>
            <w:r>
              <w:rPr>
                <w:rFonts w:hint="eastAsia"/>
              </w:rPr>
              <w:t>2</w:t>
            </w:r>
            <w:r>
              <w:rPr>
                <w:rFonts w:hint="eastAsia"/>
              </w:rPr>
              <w:t>）</w:t>
            </w:r>
            <w:r w:rsidR="00CF40BA">
              <w:rPr>
                <w:rFonts w:hint="eastAsia"/>
              </w:rPr>
              <w:t>采购人</w:t>
            </w:r>
            <w:r>
              <w:rPr>
                <w:rFonts w:hint="eastAsia"/>
              </w:rPr>
              <w:t>超过合同规定的日期未按合同金额付全款或部分款项时，应偿付逾期未付款金额的违约金，其违约金额为每逾期一天，按未付款金额的</w:t>
            </w:r>
            <w:r>
              <w:rPr>
                <w:rFonts w:hint="eastAsia"/>
              </w:rPr>
              <w:t>1</w:t>
            </w:r>
            <w:r>
              <w:rPr>
                <w:rFonts w:hint="eastAsia"/>
              </w:rPr>
              <w:t>‰计算向乙方支付。</w:t>
            </w:r>
            <w:r w:rsidR="00CF40BA">
              <w:rPr>
                <w:rFonts w:hint="eastAsia"/>
              </w:rPr>
              <w:t>成交供应商</w:t>
            </w:r>
            <w:r>
              <w:rPr>
                <w:rFonts w:hint="eastAsia"/>
              </w:rPr>
              <w:t>明确了解与</w:t>
            </w:r>
            <w:r>
              <w:rPr>
                <w:rFonts w:hint="eastAsia"/>
              </w:rPr>
              <w:lastRenderedPageBreak/>
              <w:t>清楚，</w:t>
            </w:r>
            <w:r w:rsidR="00CF40BA">
              <w:rPr>
                <w:rFonts w:hint="eastAsia"/>
              </w:rPr>
              <w:t>采购人</w:t>
            </w:r>
            <w:r>
              <w:rPr>
                <w:rFonts w:hint="eastAsia"/>
              </w:rPr>
              <w:t>在本协议项下的合同价款支付，需要进行财政审批或国库集中支付程序，</w:t>
            </w:r>
            <w:r w:rsidR="00CF40BA">
              <w:rPr>
                <w:rFonts w:hint="eastAsia"/>
              </w:rPr>
              <w:t>成交供应商</w:t>
            </w:r>
            <w:r>
              <w:rPr>
                <w:rFonts w:hint="eastAsia"/>
              </w:rPr>
              <w:t>不得以</w:t>
            </w:r>
            <w:r w:rsidR="00CF40BA">
              <w:rPr>
                <w:rFonts w:hint="eastAsia"/>
              </w:rPr>
              <w:t>采购人</w:t>
            </w:r>
            <w:r>
              <w:rPr>
                <w:rFonts w:hint="eastAsia"/>
              </w:rPr>
              <w:t>延迟付款为由而拒绝履行合同项下的义务。</w:t>
            </w:r>
            <w:r w:rsidR="00CF40BA">
              <w:rPr>
                <w:rFonts w:hint="eastAsia"/>
              </w:rPr>
              <w:t>采购人</w:t>
            </w:r>
            <w:r>
              <w:rPr>
                <w:rFonts w:hint="eastAsia"/>
              </w:rPr>
              <w:t>因财政审批或国库集中支付程序造成的给付延迟，</w:t>
            </w:r>
            <w:r w:rsidR="00CF40BA">
              <w:rPr>
                <w:rFonts w:hint="eastAsia"/>
              </w:rPr>
              <w:t>采购人</w:t>
            </w:r>
            <w:r>
              <w:rPr>
                <w:rFonts w:hint="eastAsia"/>
              </w:rPr>
              <w:t>不承担逾期付款的违约责任。</w:t>
            </w:r>
            <w:bookmarkEnd w:id="1"/>
          </w:p>
          <w:p w14:paraId="22B2D661" w14:textId="54976E69" w:rsidR="00D2058E" w:rsidRDefault="00D2058E" w:rsidP="00D2058E">
            <w:pPr>
              <w:spacing w:line="312" w:lineRule="auto"/>
              <w:ind w:firstLineChars="200" w:firstLine="420"/>
            </w:pPr>
            <w:bookmarkStart w:id="2" w:name="_Toc12355158"/>
            <w:r>
              <w:rPr>
                <w:rFonts w:hint="eastAsia"/>
              </w:rPr>
              <w:t>（</w:t>
            </w:r>
            <w:r>
              <w:rPr>
                <w:rFonts w:hint="eastAsia"/>
              </w:rPr>
              <w:t>3</w:t>
            </w:r>
            <w:r>
              <w:rPr>
                <w:rFonts w:hint="eastAsia"/>
              </w:rPr>
              <w:t>）由于</w:t>
            </w:r>
            <w:r w:rsidR="00CF40BA">
              <w:rPr>
                <w:rFonts w:hint="eastAsia"/>
              </w:rPr>
              <w:t>成交供应商</w:t>
            </w:r>
            <w:r>
              <w:rPr>
                <w:rFonts w:hint="eastAsia"/>
              </w:rPr>
              <w:t>原因不按合同规定期限提交咨询报告时，</w:t>
            </w:r>
            <w:r w:rsidR="00CF40BA">
              <w:rPr>
                <w:rFonts w:hint="eastAsia"/>
              </w:rPr>
              <w:t>成交供应商</w:t>
            </w:r>
            <w:r>
              <w:rPr>
                <w:rFonts w:hint="eastAsia"/>
              </w:rPr>
              <w:t>应向</w:t>
            </w:r>
            <w:r w:rsidR="00CF40BA">
              <w:rPr>
                <w:rFonts w:hint="eastAsia"/>
              </w:rPr>
              <w:t>采购人</w:t>
            </w:r>
            <w:r>
              <w:rPr>
                <w:rFonts w:hint="eastAsia"/>
              </w:rPr>
              <w:t>支付违约金，其违约金额为每拖延一天，按合同价款的</w:t>
            </w:r>
            <w:r>
              <w:rPr>
                <w:rFonts w:hint="eastAsia"/>
              </w:rPr>
              <w:t>1</w:t>
            </w:r>
            <w:r>
              <w:rPr>
                <w:rFonts w:hint="eastAsia"/>
              </w:rPr>
              <w:t>‰计算向</w:t>
            </w:r>
            <w:r w:rsidR="00CF40BA">
              <w:rPr>
                <w:rFonts w:hint="eastAsia"/>
              </w:rPr>
              <w:t>采购人</w:t>
            </w:r>
            <w:r>
              <w:rPr>
                <w:rFonts w:hint="eastAsia"/>
              </w:rPr>
              <w:t>支付。</w:t>
            </w:r>
            <w:bookmarkEnd w:id="2"/>
          </w:p>
          <w:p w14:paraId="4B7DC955" w14:textId="382517CB" w:rsidR="00D2058E" w:rsidRDefault="00D2058E" w:rsidP="00D2058E">
            <w:pPr>
              <w:spacing w:line="312" w:lineRule="auto"/>
              <w:ind w:firstLineChars="200" w:firstLine="420"/>
            </w:pPr>
            <w:bookmarkStart w:id="3" w:name="_Toc12355159"/>
            <w:r>
              <w:rPr>
                <w:rFonts w:hint="eastAsia"/>
              </w:rPr>
              <w:t>（</w:t>
            </w:r>
            <w:r>
              <w:rPr>
                <w:rFonts w:hint="eastAsia"/>
              </w:rPr>
              <w:t>4</w:t>
            </w:r>
            <w:r>
              <w:rPr>
                <w:rFonts w:hint="eastAsia"/>
              </w:rPr>
              <w:t>）签订合同后，由于</w:t>
            </w:r>
            <w:r w:rsidR="00CF40BA">
              <w:rPr>
                <w:rFonts w:hint="eastAsia"/>
              </w:rPr>
              <w:t>采购人</w:t>
            </w:r>
            <w:r>
              <w:rPr>
                <w:rFonts w:hint="eastAsia"/>
              </w:rPr>
              <w:t>单方面变更计划而中止或暂停本次委托，</w:t>
            </w:r>
            <w:r w:rsidR="00CF40BA">
              <w:rPr>
                <w:rFonts w:hint="eastAsia"/>
              </w:rPr>
              <w:t>采购人</w:t>
            </w:r>
            <w:r>
              <w:rPr>
                <w:rFonts w:hint="eastAsia"/>
              </w:rPr>
              <w:t>根据</w:t>
            </w:r>
            <w:r w:rsidR="00CF40BA">
              <w:rPr>
                <w:rFonts w:hint="eastAsia"/>
              </w:rPr>
              <w:t>成交供应商</w:t>
            </w:r>
            <w:r>
              <w:rPr>
                <w:rFonts w:hint="eastAsia"/>
              </w:rPr>
              <w:t>工作进行程度向</w:t>
            </w:r>
            <w:r w:rsidR="00CF40BA">
              <w:rPr>
                <w:rFonts w:hint="eastAsia"/>
              </w:rPr>
              <w:t>成交供应商</w:t>
            </w:r>
            <w:r>
              <w:rPr>
                <w:rFonts w:hint="eastAsia"/>
              </w:rPr>
              <w:t>支付对应的费用，但不超过合同的总价。</w:t>
            </w:r>
            <w:r w:rsidR="00CF40BA">
              <w:rPr>
                <w:rFonts w:hint="eastAsia"/>
              </w:rPr>
              <w:t>成交供应商</w:t>
            </w:r>
            <w:r>
              <w:rPr>
                <w:rFonts w:hint="eastAsia"/>
              </w:rPr>
              <w:t>单方面不履行合同，应赔偿</w:t>
            </w:r>
            <w:r w:rsidR="00CF40BA">
              <w:rPr>
                <w:rFonts w:hint="eastAsia"/>
              </w:rPr>
              <w:t>采购人</w:t>
            </w:r>
            <w:r>
              <w:rPr>
                <w:rFonts w:hint="eastAsia"/>
              </w:rPr>
              <w:t>由此造成的直接经济损失，但赔偿总额不超过合同的咨询监理费。</w:t>
            </w:r>
            <w:bookmarkEnd w:id="3"/>
          </w:p>
          <w:p w14:paraId="41D70BDF" w14:textId="77777777" w:rsidR="00D2058E" w:rsidRPr="00D2058E" w:rsidRDefault="00D2058E" w:rsidP="00D2058E">
            <w:pPr>
              <w:pStyle w:val="a1"/>
            </w:pPr>
          </w:p>
        </w:tc>
      </w:tr>
    </w:tbl>
    <w:p w14:paraId="0440742D" w14:textId="77777777" w:rsidR="0005081F" w:rsidRPr="00D2058E" w:rsidRDefault="0005081F">
      <w:pPr>
        <w:pStyle w:val="a1"/>
        <w:rPr>
          <w:rFonts w:ascii="宋体" w:cs="宋体"/>
          <w:b/>
          <w:bCs/>
        </w:rPr>
      </w:pPr>
    </w:p>
    <w:p w14:paraId="23C3C0DA" w14:textId="77777777" w:rsidR="0005081F" w:rsidRDefault="0005081F"/>
    <w:p w14:paraId="27CA3D2B" w14:textId="77777777" w:rsidR="0005081F" w:rsidRDefault="0005081F">
      <w:pPr>
        <w:pStyle w:val="a1"/>
      </w:pPr>
    </w:p>
    <w:p w14:paraId="14996986" w14:textId="77777777" w:rsidR="0005081F" w:rsidRDefault="0005081F"/>
    <w:p w14:paraId="5C71F76B" w14:textId="77777777" w:rsidR="0005081F" w:rsidRDefault="0005081F">
      <w:pPr>
        <w:pStyle w:val="a1"/>
      </w:pPr>
    </w:p>
    <w:p w14:paraId="1B2DB77D" w14:textId="77777777" w:rsidR="0005081F" w:rsidRDefault="0005081F"/>
    <w:p w14:paraId="43E4F44D" w14:textId="77777777" w:rsidR="0005081F" w:rsidRDefault="0005081F">
      <w:pPr>
        <w:pStyle w:val="a1"/>
      </w:pPr>
    </w:p>
    <w:p w14:paraId="417D0929" w14:textId="77777777" w:rsidR="0005081F" w:rsidRDefault="0005081F"/>
    <w:p w14:paraId="74D545E7" w14:textId="77777777" w:rsidR="0005081F" w:rsidRDefault="0005081F">
      <w:pPr>
        <w:pStyle w:val="a1"/>
      </w:pPr>
    </w:p>
    <w:p w14:paraId="34E7B138" w14:textId="77777777" w:rsidR="0005081F" w:rsidRDefault="0005081F"/>
    <w:p w14:paraId="37868663" w14:textId="77777777" w:rsidR="0005081F" w:rsidRDefault="0005081F">
      <w:pPr>
        <w:pStyle w:val="a1"/>
      </w:pPr>
    </w:p>
    <w:p w14:paraId="3EDE6406" w14:textId="77777777" w:rsidR="0005081F" w:rsidRDefault="0005081F"/>
    <w:p w14:paraId="74B00EC5" w14:textId="77777777" w:rsidR="0005081F" w:rsidRDefault="0005081F">
      <w:pPr>
        <w:pStyle w:val="a1"/>
      </w:pPr>
    </w:p>
    <w:p w14:paraId="21339E8B" w14:textId="77777777" w:rsidR="00EF378B" w:rsidRDefault="00EF378B">
      <w:pPr>
        <w:pStyle w:val="a1"/>
        <w:sectPr w:rsidR="00EF378B" w:rsidSect="007D740A">
          <w:headerReference w:type="default" r:id="rId8"/>
          <w:pgSz w:w="11906" w:h="16838"/>
          <w:pgMar w:top="1440" w:right="1800" w:bottom="1440" w:left="1800" w:header="851" w:footer="992" w:gutter="0"/>
          <w:cols w:space="720"/>
          <w:docGrid w:type="lines" w:linePitch="312"/>
        </w:sectPr>
      </w:pPr>
    </w:p>
    <w:p w14:paraId="54560174" w14:textId="77777777" w:rsidR="0005081F" w:rsidRDefault="00000000">
      <w:pPr>
        <w:pStyle w:val="afc"/>
        <w:spacing w:before="0" w:after="0" w:line="360" w:lineRule="auto"/>
        <w:rPr>
          <w:lang w:val="zh-CN"/>
        </w:rPr>
      </w:pPr>
      <w:r>
        <w:rPr>
          <w:rFonts w:hint="eastAsia"/>
          <w:lang w:val="zh-CN"/>
        </w:rPr>
        <w:lastRenderedPageBreak/>
        <w:t>第</w:t>
      </w:r>
      <w:r>
        <w:rPr>
          <w:rFonts w:hint="eastAsia"/>
        </w:rPr>
        <w:t>三</w:t>
      </w:r>
      <w:r>
        <w:rPr>
          <w:rFonts w:hint="eastAsia"/>
          <w:lang w:val="zh-CN"/>
        </w:rPr>
        <w:t>章</w:t>
      </w:r>
      <w:r>
        <w:rPr>
          <w:rFonts w:hint="eastAsia"/>
          <w:lang w:val="zh-CN"/>
        </w:rPr>
        <w:t xml:space="preserve"> </w:t>
      </w:r>
      <w:r>
        <w:rPr>
          <w:rFonts w:hint="eastAsia"/>
          <w:lang w:val="zh-CN"/>
        </w:rPr>
        <w:t>报价附件</w:t>
      </w:r>
    </w:p>
    <w:p w14:paraId="02829982" w14:textId="77777777" w:rsidR="0005081F" w:rsidRDefault="00000000">
      <w:pPr>
        <w:pStyle w:val="20"/>
        <w:spacing w:before="0" w:after="0"/>
        <w:jc w:val="center"/>
        <w:rPr>
          <w:lang w:val="zh-CN"/>
        </w:rPr>
      </w:pPr>
      <w:r>
        <w:rPr>
          <w:rFonts w:hint="eastAsia"/>
          <w:lang w:val="zh-CN"/>
        </w:rPr>
        <w:t>报</w:t>
      </w:r>
      <w:r>
        <w:rPr>
          <w:rFonts w:hint="eastAsia"/>
          <w:lang w:val="zh-CN"/>
        </w:rPr>
        <w:t xml:space="preserve"> </w:t>
      </w:r>
      <w:r>
        <w:rPr>
          <w:rFonts w:hint="eastAsia"/>
          <w:lang w:val="zh-CN"/>
        </w:rPr>
        <w:t>价</w:t>
      </w:r>
      <w:r>
        <w:rPr>
          <w:rFonts w:hint="eastAsia"/>
          <w:lang w:val="zh-CN"/>
        </w:rPr>
        <w:t xml:space="preserve"> </w:t>
      </w:r>
      <w:r>
        <w:rPr>
          <w:rFonts w:hint="eastAsia"/>
          <w:lang w:val="zh-CN"/>
        </w:rPr>
        <w:t>表</w:t>
      </w: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CellMar>
          <w:left w:w="0" w:type="dxa"/>
          <w:right w:w="0" w:type="dxa"/>
        </w:tblCellMar>
        <w:tblLook w:val="0000" w:firstRow="0" w:lastRow="0" w:firstColumn="0" w:lastColumn="0" w:noHBand="0" w:noVBand="0"/>
      </w:tblPr>
      <w:tblGrid>
        <w:gridCol w:w="2689"/>
        <w:gridCol w:w="2551"/>
        <w:gridCol w:w="1044"/>
        <w:gridCol w:w="2358"/>
      </w:tblGrid>
      <w:tr w:rsidR="00515948" w14:paraId="0772BA28" w14:textId="77777777" w:rsidTr="00515948">
        <w:trPr>
          <w:trHeight w:val="499"/>
          <w:jc w:val="center"/>
        </w:trPr>
        <w:tc>
          <w:tcPr>
            <w:tcW w:w="2689" w:type="dxa"/>
            <w:shd w:val="clear" w:color="auto" w:fill="FFFFFF"/>
            <w:tcMar>
              <w:top w:w="15" w:type="dxa"/>
              <w:left w:w="15" w:type="dxa"/>
              <w:right w:w="15" w:type="dxa"/>
            </w:tcMar>
            <w:vAlign w:val="center"/>
          </w:tcPr>
          <w:p w14:paraId="6747C5F3" w14:textId="77777777" w:rsidR="00515948" w:rsidRDefault="00515948" w:rsidP="00515948">
            <w:pPr>
              <w:jc w:val="center"/>
              <w:textAlignment w:val="center"/>
              <w:rPr>
                <w:rFonts w:ascii="宋体" w:hAnsi="宋体" w:cs="宋体"/>
                <w:b/>
                <w:szCs w:val="21"/>
              </w:rPr>
            </w:pPr>
            <w:r>
              <w:rPr>
                <w:rFonts w:ascii="宋体" w:hAnsi="宋体" w:cs="宋体" w:hint="eastAsia"/>
                <w:b/>
                <w:szCs w:val="21"/>
                <w:lang w:bidi="ar"/>
              </w:rPr>
              <w:t>采购项目名称</w:t>
            </w:r>
          </w:p>
        </w:tc>
        <w:tc>
          <w:tcPr>
            <w:tcW w:w="2551" w:type="dxa"/>
            <w:shd w:val="clear" w:color="auto" w:fill="FFFFFF"/>
            <w:vAlign w:val="center"/>
          </w:tcPr>
          <w:p w14:paraId="2E648B1C" w14:textId="298E4AC0" w:rsidR="00515948" w:rsidRDefault="00515948" w:rsidP="00515948">
            <w:pPr>
              <w:jc w:val="center"/>
              <w:textAlignment w:val="center"/>
              <w:rPr>
                <w:rFonts w:ascii="宋体" w:hAnsi="宋体" w:cs="宋体"/>
                <w:b/>
                <w:szCs w:val="21"/>
                <w:lang w:bidi="ar"/>
              </w:rPr>
            </w:pPr>
            <w:r w:rsidRPr="00515948">
              <w:rPr>
                <w:rFonts w:ascii="宋体" w:hAnsi="宋体" w:cs="宋体" w:hint="eastAsia"/>
                <w:b/>
                <w:szCs w:val="21"/>
              </w:rPr>
              <w:t>服务期</w:t>
            </w:r>
          </w:p>
        </w:tc>
        <w:tc>
          <w:tcPr>
            <w:tcW w:w="1044" w:type="dxa"/>
            <w:shd w:val="clear" w:color="auto" w:fill="FFFFFF"/>
            <w:vAlign w:val="center"/>
          </w:tcPr>
          <w:p w14:paraId="4781DE2F" w14:textId="4EA1C08C" w:rsidR="00515948" w:rsidRDefault="00515948" w:rsidP="00515948">
            <w:pPr>
              <w:jc w:val="center"/>
              <w:textAlignment w:val="center"/>
              <w:rPr>
                <w:rFonts w:ascii="宋体" w:hAnsi="宋体" w:cs="宋体"/>
                <w:b/>
                <w:szCs w:val="21"/>
                <w:lang w:bidi="ar"/>
              </w:rPr>
            </w:pPr>
            <w:r>
              <w:rPr>
                <w:rFonts w:ascii="宋体" w:hAnsi="宋体" w:cs="宋体" w:hint="eastAsia"/>
                <w:b/>
                <w:szCs w:val="21"/>
                <w:lang w:bidi="ar"/>
              </w:rPr>
              <w:t>数量</w:t>
            </w:r>
          </w:p>
        </w:tc>
        <w:tc>
          <w:tcPr>
            <w:tcW w:w="2358" w:type="dxa"/>
            <w:shd w:val="clear" w:color="auto" w:fill="FFFFFF"/>
            <w:vAlign w:val="center"/>
          </w:tcPr>
          <w:p w14:paraId="5C3598EC" w14:textId="77777777" w:rsidR="00515948" w:rsidRDefault="00515948" w:rsidP="00515948">
            <w:pPr>
              <w:jc w:val="center"/>
              <w:textAlignment w:val="center"/>
              <w:rPr>
                <w:rFonts w:ascii="宋体" w:hAnsi="宋体" w:cs="宋体"/>
                <w:b/>
                <w:szCs w:val="21"/>
              </w:rPr>
            </w:pPr>
            <w:r>
              <w:rPr>
                <w:rFonts w:ascii="宋体" w:hAnsi="宋体" w:cs="宋体" w:hint="eastAsia"/>
                <w:b/>
                <w:szCs w:val="21"/>
              </w:rPr>
              <w:t>投标报价（元）</w:t>
            </w:r>
          </w:p>
        </w:tc>
      </w:tr>
      <w:tr w:rsidR="00515948" w14:paraId="06226DC9" w14:textId="77777777" w:rsidTr="00515948">
        <w:trPr>
          <w:trHeight w:val="867"/>
          <w:jc w:val="center"/>
        </w:trPr>
        <w:tc>
          <w:tcPr>
            <w:tcW w:w="2689" w:type="dxa"/>
            <w:shd w:val="clear" w:color="auto" w:fill="FFFFFF"/>
            <w:noWrap/>
            <w:tcMar>
              <w:top w:w="15" w:type="dxa"/>
              <w:left w:w="15" w:type="dxa"/>
              <w:right w:w="15" w:type="dxa"/>
            </w:tcMar>
            <w:vAlign w:val="center"/>
          </w:tcPr>
          <w:p w14:paraId="575C5816" w14:textId="500B2293" w:rsidR="00515948" w:rsidRDefault="00515948" w:rsidP="00515948">
            <w:pPr>
              <w:ind w:leftChars="-1" w:hangingChars="1" w:hanging="2"/>
              <w:jc w:val="center"/>
              <w:textAlignment w:val="center"/>
              <w:rPr>
                <w:rFonts w:ascii="宋体" w:hAnsi="宋体" w:cs="宋体"/>
                <w:szCs w:val="21"/>
              </w:rPr>
            </w:pPr>
            <w:r w:rsidRPr="00D2058E">
              <w:rPr>
                <w:rFonts w:ascii="宋体" w:hAnsi="宋体" w:cs="宋体" w:hint="eastAsia"/>
                <w:szCs w:val="21"/>
              </w:rPr>
              <w:t>深圳大学城图书馆信息化系统基础设施升级改造项目咨询监理服务</w:t>
            </w:r>
            <w:r>
              <w:rPr>
                <w:rFonts w:ascii="宋体" w:hAnsi="宋体" w:cs="宋体" w:hint="eastAsia"/>
                <w:szCs w:val="21"/>
              </w:rPr>
              <w:t>项目</w:t>
            </w:r>
          </w:p>
        </w:tc>
        <w:tc>
          <w:tcPr>
            <w:tcW w:w="2551" w:type="dxa"/>
            <w:shd w:val="clear" w:color="auto" w:fill="FFFFFF"/>
          </w:tcPr>
          <w:p w14:paraId="51ED8269" w14:textId="092D1389" w:rsidR="00515948" w:rsidRDefault="00461564" w:rsidP="00515948">
            <w:pPr>
              <w:ind w:leftChars="-1" w:hangingChars="1" w:hanging="2"/>
              <w:jc w:val="center"/>
              <w:textAlignment w:val="center"/>
              <w:rPr>
                <w:rFonts w:ascii="宋体" w:hAnsi="宋体" w:cs="宋体"/>
                <w:szCs w:val="21"/>
              </w:rPr>
            </w:pPr>
            <w:r>
              <w:rPr>
                <w:rFonts w:hint="eastAsia"/>
              </w:rPr>
              <w:t>采购人</w:t>
            </w:r>
            <w:r w:rsidR="00515948" w:rsidRPr="00155EDB">
              <w:rPr>
                <w:rFonts w:hint="eastAsia"/>
              </w:rPr>
              <w:t>发出</w:t>
            </w:r>
            <w:r>
              <w:rPr>
                <w:rFonts w:hint="eastAsia"/>
              </w:rPr>
              <w:t>成交</w:t>
            </w:r>
            <w:r w:rsidR="00515948" w:rsidRPr="00155EDB">
              <w:rPr>
                <w:rFonts w:hint="eastAsia"/>
              </w:rPr>
              <w:t>通知书之日起至主体项目通过</w:t>
            </w:r>
            <w:r>
              <w:rPr>
                <w:rFonts w:hint="eastAsia"/>
              </w:rPr>
              <w:t>采购人</w:t>
            </w:r>
            <w:r w:rsidR="00515948" w:rsidRPr="00155EDB">
              <w:rPr>
                <w:rFonts w:hint="eastAsia"/>
              </w:rPr>
              <w:t>验收之日止</w:t>
            </w:r>
          </w:p>
        </w:tc>
        <w:tc>
          <w:tcPr>
            <w:tcW w:w="1044" w:type="dxa"/>
            <w:shd w:val="clear" w:color="auto" w:fill="FFFFFF"/>
            <w:vAlign w:val="center"/>
          </w:tcPr>
          <w:p w14:paraId="0CAC2FBE" w14:textId="62397940" w:rsidR="00515948" w:rsidRDefault="00515948" w:rsidP="00515948">
            <w:pPr>
              <w:ind w:leftChars="-1" w:hangingChars="1" w:hanging="2"/>
              <w:jc w:val="center"/>
              <w:textAlignment w:val="center"/>
              <w:rPr>
                <w:rFonts w:ascii="宋体" w:hAnsi="宋体" w:cs="宋体"/>
                <w:szCs w:val="21"/>
              </w:rPr>
            </w:pPr>
            <w:r>
              <w:rPr>
                <w:rFonts w:ascii="宋体" w:hAnsi="宋体" w:cs="宋体" w:hint="eastAsia"/>
                <w:szCs w:val="21"/>
              </w:rPr>
              <w:t>1项</w:t>
            </w:r>
          </w:p>
        </w:tc>
        <w:tc>
          <w:tcPr>
            <w:tcW w:w="2358" w:type="dxa"/>
            <w:shd w:val="clear" w:color="auto" w:fill="FFFFFF"/>
            <w:vAlign w:val="center"/>
          </w:tcPr>
          <w:p w14:paraId="44B04724" w14:textId="77777777" w:rsidR="00515948" w:rsidRDefault="00515948" w:rsidP="00515948">
            <w:pPr>
              <w:spacing w:line="360" w:lineRule="auto"/>
              <w:ind w:leftChars="50" w:left="105"/>
              <w:textAlignment w:val="center"/>
              <w:rPr>
                <w:rFonts w:ascii="宋体" w:hAnsi="宋体" w:cs="宋体"/>
                <w:szCs w:val="21"/>
              </w:rPr>
            </w:pPr>
            <w:r>
              <w:rPr>
                <w:rFonts w:ascii="宋体" w:hAnsi="宋体" w:cs="宋体" w:hint="eastAsia"/>
                <w:szCs w:val="21"/>
              </w:rPr>
              <w:t>小写：</w:t>
            </w:r>
          </w:p>
          <w:p w14:paraId="39A615FB" w14:textId="77777777" w:rsidR="00515948" w:rsidRDefault="00515948" w:rsidP="00515948">
            <w:pPr>
              <w:pStyle w:val="a1"/>
              <w:spacing w:line="360" w:lineRule="auto"/>
              <w:ind w:leftChars="50" w:left="105"/>
            </w:pPr>
            <w:r>
              <w:rPr>
                <w:rFonts w:hint="eastAsia"/>
              </w:rPr>
              <w:t>大写：</w:t>
            </w:r>
          </w:p>
        </w:tc>
      </w:tr>
    </w:tbl>
    <w:p w14:paraId="71DA75D5" w14:textId="77777777" w:rsidR="0005081F" w:rsidRDefault="0005081F">
      <w:pPr>
        <w:spacing w:line="500" w:lineRule="exact"/>
        <w:rPr>
          <w:rFonts w:ascii="宋体" w:hAnsi="宋体"/>
          <w:b/>
          <w:color w:val="000000"/>
          <w:spacing w:val="4"/>
          <w:szCs w:val="21"/>
        </w:rPr>
      </w:pPr>
    </w:p>
    <w:p w14:paraId="64E766F6" w14:textId="77777777" w:rsidR="0005081F" w:rsidRDefault="00000000">
      <w:pPr>
        <w:spacing w:line="500" w:lineRule="exact"/>
        <w:rPr>
          <w:rFonts w:ascii="宋体" w:hAnsi="宋体"/>
          <w:b/>
          <w:color w:val="000000"/>
          <w:spacing w:val="4"/>
          <w:szCs w:val="21"/>
        </w:rPr>
      </w:pPr>
      <w:r>
        <w:rPr>
          <w:rFonts w:ascii="宋体" w:hAnsi="宋体" w:hint="eastAsia"/>
          <w:b/>
          <w:color w:val="000000"/>
          <w:spacing w:val="4"/>
          <w:szCs w:val="21"/>
        </w:rPr>
        <w:t>注：</w:t>
      </w:r>
    </w:p>
    <w:p w14:paraId="1C65CB81" w14:textId="77777777" w:rsidR="0005081F"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所有价格均系用人民币表示，单位为元，</w:t>
      </w:r>
      <w:r>
        <w:rPr>
          <w:rFonts w:hint="eastAsia"/>
          <w:b/>
          <w:bCs/>
          <w:color w:val="000000"/>
          <w:sz w:val="21"/>
          <w:szCs w:val="21"/>
        </w:rPr>
        <w:t>均为含税价</w:t>
      </w:r>
      <w:r>
        <w:rPr>
          <w:rFonts w:hint="eastAsia"/>
          <w:b/>
          <w:color w:val="000000"/>
          <w:sz w:val="21"/>
          <w:szCs w:val="21"/>
        </w:rPr>
        <w:t>；</w:t>
      </w:r>
    </w:p>
    <w:p w14:paraId="69C0E11B" w14:textId="77777777" w:rsidR="00515948" w:rsidRPr="00515948" w:rsidRDefault="00515948" w:rsidP="00515948">
      <w:pPr>
        <w:pStyle w:val="afb"/>
        <w:numPr>
          <w:ilvl w:val="0"/>
          <w:numId w:val="13"/>
        </w:numPr>
        <w:shd w:val="clear" w:color="auto" w:fill="FFFFFF"/>
        <w:spacing w:line="276" w:lineRule="auto"/>
        <w:rPr>
          <w:b/>
          <w:color w:val="000000"/>
          <w:sz w:val="21"/>
          <w:szCs w:val="21"/>
        </w:rPr>
      </w:pPr>
      <w:r w:rsidRPr="00515948">
        <w:rPr>
          <w:rFonts w:hint="eastAsia"/>
          <w:b/>
          <w:color w:val="000000"/>
          <w:sz w:val="21"/>
          <w:szCs w:val="21"/>
        </w:rPr>
        <w:t>中文大写金额用汉字，如壹、贰、叁、肆、伍、陆、柒、捌、玖、拾、佰、仟、万、亿、元、角、分、零、整（正）等。</w:t>
      </w:r>
    </w:p>
    <w:p w14:paraId="405E85C5" w14:textId="77777777" w:rsidR="00515948" w:rsidRPr="00515948" w:rsidRDefault="00515948" w:rsidP="00515948">
      <w:pPr>
        <w:pStyle w:val="afb"/>
        <w:numPr>
          <w:ilvl w:val="0"/>
          <w:numId w:val="13"/>
        </w:numPr>
        <w:shd w:val="clear" w:color="auto" w:fill="FFFFFF"/>
        <w:spacing w:line="276" w:lineRule="auto"/>
        <w:rPr>
          <w:b/>
          <w:color w:val="000000"/>
          <w:sz w:val="21"/>
          <w:szCs w:val="21"/>
        </w:rPr>
      </w:pPr>
      <w:r w:rsidRPr="00515948">
        <w:rPr>
          <w:rFonts w:hint="eastAsia"/>
          <w:b/>
          <w:color w:val="000000"/>
          <w:sz w:val="21"/>
          <w:szCs w:val="21"/>
        </w:rPr>
        <w:t>本项目不接受有选择性的投标报价，只允许报一个报价金额。</w:t>
      </w:r>
    </w:p>
    <w:p w14:paraId="053EA9F7" w14:textId="77777777" w:rsidR="00515948" w:rsidRPr="00515948" w:rsidRDefault="00515948" w:rsidP="00515948">
      <w:pPr>
        <w:pStyle w:val="afb"/>
        <w:numPr>
          <w:ilvl w:val="0"/>
          <w:numId w:val="13"/>
        </w:numPr>
        <w:shd w:val="clear" w:color="auto" w:fill="FFFFFF"/>
        <w:spacing w:line="276" w:lineRule="auto"/>
        <w:rPr>
          <w:b/>
          <w:color w:val="000000"/>
          <w:sz w:val="21"/>
          <w:szCs w:val="21"/>
        </w:rPr>
      </w:pPr>
      <w:r w:rsidRPr="00515948">
        <w:rPr>
          <w:rFonts w:hint="eastAsia"/>
          <w:b/>
          <w:color w:val="000000"/>
          <w:sz w:val="21"/>
          <w:szCs w:val="21"/>
        </w:rPr>
        <w:t>本项目投标报价为报价金额。若立项批复金额高于中标价的按中标价结算。</w:t>
      </w:r>
    </w:p>
    <w:p w14:paraId="083CC911" w14:textId="77777777" w:rsidR="0005081F" w:rsidRDefault="00000000">
      <w:pPr>
        <w:pStyle w:val="afb"/>
        <w:numPr>
          <w:ilvl w:val="0"/>
          <w:numId w:val="13"/>
        </w:numPr>
        <w:shd w:val="clear" w:color="auto" w:fill="FFFFFF"/>
        <w:spacing w:line="276" w:lineRule="auto"/>
        <w:rPr>
          <w:b/>
          <w:color w:val="000000"/>
          <w:sz w:val="21"/>
          <w:szCs w:val="21"/>
        </w:rPr>
      </w:pPr>
      <w:r>
        <w:rPr>
          <w:rFonts w:hint="eastAsia"/>
          <w:b/>
          <w:color w:val="000000"/>
          <w:sz w:val="21"/>
          <w:szCs w:val="21"/>
        </w:rPr>
        <w:t>平台上报价与上表合计不一致的，以报价表合计（</w:t>
      </w:r>
      <w:r>
        <w:rPr>
          <w:rFonts w:hint="eastAsia"/>
          <w:b/>
          <w:sz w:val="21"/>
          <w:szCs w:val="21"/>
        </w:rPr>
        <w:t>经价格核准后的价格</w:t>
      </w:r>
      <w:r>
        <w:rPr>
          <w:rFonts w:hint="eastAsia"/>
          <w:b/>
          <w:color w:val="000000"/>
          <w:sz w:val="21"/>
          <w:szCs w:val="21"/>
        </w:rPr>
        <w:t>）为准。</w:t>
      </w:r>
    </w:p>
    <w:p w14:paraId="1EFA434E" w14:textId="6873D1DE" w:rsidR="0005081F" w:rsidRDefault="0005081F" w:rsidP="00515948">
      <w:pPr>
        <w:spacing w:line="520" w:lineRule="exact"/>
        <w:ind w:left="420"/>
        <w:jc w:val="right"/>
        <w:rPr>
          <w:rFonts w:ascii="宋体" w:hAnsi="宋体"/>
          <w:color w:val="000000"/>
          <w:spacing w:val="4"/>
          <w:szCs w:val="21"/>
          <w:u w:val="single"/>
        </w:rPr>
      </w:pPr>
    </w:p>
    <w:p w14:paraId="144CFC32" w14:textId="77777777" w:rsidR="00515948" w:rsidRPr="00515948" w:rsidRDefault="00515948" w:rsidP="00515948">
      <w:pPr>
        <w:pStyle w:val="a1"/>
      </w:pPr>
    </w:p>
    <w:p w14:paraId="01F4CEAC" w14:textId="77777777" w:rsidR="0005081F"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27A94CF7" w14:textId="77777777" w:rsidR="0005081F" w:rsidRDefault="0005081F">
      <w:pPr>
        <w:spacing w:line="360" w:lineRule="auto"/>
        <w:ind w:firstLineChars="50" w:firstLine="105"/>
        <w:jc w:val="right"/>
        <w:rPr>
          <w:rFonts w:ascii="宋体" w:hAnsi="宋体"/>
          <w:szCs w:val="21"/>
          <w:u w:val="single"/>
        </w:rPr>
      </w:pPr>
    </w:p>
    <w:p w14:paraId="24FA6737" w14:textId="77777777" w:rsidR="0005081F"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35567E66" w14:textId="77777777" w:rsidR="0005081F" w:rsidRDefault="00000000">
      <w:pPr>
        <w:spacing w:line="520" w:lineRule="exact"/>
        <w:jc w:val="right"/>
        <w:rPr>
          <w:rFonts w:ascii="宋体" w:hAnsi="宋体"/>
          <w:color w:val="000000"/>
          <w:spacing w:val="4"/>
          <w:szCs w:val="21"/>
          <w:u w:val="single"/>
        </w:rPr>
      </w:pPr>
      <w:r>
        <w:rPr>
          <w:rFonts w:ascii="宋体" w:hAnsi="宋体"/>
          <w:color w:val="000000"/>
          <w:spacing w:val="4"/>
          <w:szCs w:val="21"/>
          <w:u w:val="single"/>
        </w:rPr>
        <w:t xml:space="preserve">               </w:t>
      </w:r>
    </w:p>
    <w:p w14:paraId="523BEB97" w14:textId="77777777" w:rsidR="0005081F" w:rsidRDefault="0005081F" w:rsidP="00240EEC">
      <w:pPr>
        <w:pStyle w:val="a1"/>
      </w:pPr>
    </w:p>
    <w:p w14:paraId="5FC9E635" w14:textId="77777777" w:rsidR="0005081F" w:rsidRDefault="0005081F">
      <w:pPr>
        <w:rPr>
          <w:rFonts w:ascii="宋体" w:hAnsi="宋体" w:cs="宋体"/>
          <w:b/>
        </w:rPr>
      </w:pPr>
    </w:p>
    <w:p w14:paraId="51E6C52A" w14:textId="77777777" w:rsidR="0005081F" w:rsidRDefault="0005081F">
      <w:pPr>
        <w:pStyle w:val="a1"/>
        <w:rPr>
          <w:rFonts w:ascii="宋体" w:hAnsi="宋体" w:cs="宋体"/>
          <w:b/>
        </w:rPr>
      </w:pPr>
    </w:p>
    <w:p w14:paraId="1D26C59C" w14:textId="77777777" w:rsidR="0005081F" w:rsidRDefault="0005081F">
      <w:pPr>
        <w:rPr>
          <w:rFonts w:ascii="宋体" w:hAnsi="宋体" w:cs="宋体"/>
          <w:b/>
        </w:rPr>
      </w:pPr>
    </w:p>
    <w:p w14:paraId="7377B3FB" w14:textId="77777777" w:rsidR="0005081F" w:rsidRDefault="0005081F">
      <w:pPr>
        <w:pStyle w:val="a1"/>
        <w:rPr>
          <w:rFonts w:ascii="宋体" w:hAnsi="宋体" w:cs="宋体"/>
          <w:b/>
        </w:rPr>
      </w:pPr>
    </w:p>
    <w:p w14:paraId="52409ADF" w14:textId="77777777" w:rsidR="0005081F" w:rsidRDefault="0005081F">
      <w:pPr>
        <w:rPr>
          <w:rFonts w:ascii="宋体" w:hAnsi="宋体" w:cs="宋体"/>
          <w:b/>
        </w:rPr>
      </w:pPr>
    </w:p>
    <w:p w14:paraId="13822C10" w14:textId="77777777" w:rsidR="0005081F" w:rsidRDefault="0005081F">
      <w:pPr>
        <w:pStyle w:val="a1"/>
        <w:rPr>
          <w:rFonts w:ascii="宋体" w:hAnsi="宋体" w:cs="宋体"/>
          <w:b/>
        </w:rPr>
      </w:pPr>
    </w:p>
    <w:p w14:paraId="03E12D7E" w14:textId="77777777" w:rsidR="00EF378B" w:rsidRDefault="00EF378B">
      <w:pPr>
        <w:sectPr w:rsidR="00EF378B" w:rsidSect="007D740A">
          <w:pgSz w:w="11906" w:h="16838"/>
          <w:pgMar w:top="1440" w:right="1800" w:bottom="1440" w:left="1800" w:header="851" w:footer="992" w:gutter="0"/>
          <w:cols w:space="720"/>
          <w:docGrid w:type="lines" w:linePitch="312"/>
        </w:sectPr>
      </w:pPr>
    </w:p>
    <w:p w14:paraId="7B232A82" w14:textId="3E472B55" w:rsidR="0005081F" w:rsidRDefault="00000000" w:rsidP="00240EEC">
      <w:pPr>
        <w:pStyle w:val="20"/>
        <w:spacing w:before="0" w:after="0"/>
        <w:jc w:val="center"/>
      </w:pPr>
      <w:r w:rsidRPr="00240EEC">
        <w:rPr>
          <w:rFonts w:ascii="宋体" w:eastAsia="宋体" w:hAnsi="宋体" w:cs="宋体" w:hint="eastAsia"/>
          <w:lang w:val="zh-CN"/>
        </w:rPr>
        <w:lastRenderedPageBreak/>
        <w:t>用户需求书响应声明函</w:t>
      </w:r>
    </w:p>
    <w:p w14:paraId="0F22BEA2" w14:textId="77777777" w:rsidR="00150E00" w:rsidRDefault="00150E00">
      <w:pPr>
        <w:spacing w:line="360" w:lineRule="auto"/>
        <w:rPr>
          <w:rFonts w:ascii="宋体" w:hAnsi="宋体"/>
          <w:b/>
          <w:szCs w:val="21"/>
        </w:rPr>
      </w:pPr>
    </w:p>
    <w:p w14:paraId="42F7F4A3" w14:textId="77777777" w:rsidR="0005081F" w:rsidRDefault="00000000">
      <w:pPr>
        <w:spacing w:line="360" w:lineRule="auto"/>
        <w:rPr>
          <w:rFonts w:ascii="宋体" w:hAnsi="宋体"/>
          <w:b/>
          <w:szCs w:val="21"/>
        </w:rPr>
      </w:pPr>
      <w:r>
        <w:rPr>
          <w:rFonts w:ascii="宋体" w:hAnsi="宋体" w:hint="eastAsia"/>
          <w:b/>
          <w:szCs w:val="21"/>
        </w:rPr>
        <w:t>致：</w:t>
      </w:r>
      <w:r>
        <w:rPr>
          <w:b/>
        </w:rPr>
        <w:t>深圳大学城</w:t>
      </w:r>
      <w:r>
        <w:rPr>
          <w:rFonts w:hint="eastAsia"/>
          <w:b/>
        </w:rPr>
        <w:t>图书馆</w:t>
      </w:r>
    </w:p>
    <w:p w14:paraId="3D70FC5D" w14:textId="77777777" w:rsidR="0005081F" w:rsidRDefault="0005081F">
      <w:pPr>
        <w:spacing w:line="360" w:lineRule="auto"/>
        <w:rPr>
          <w:rFonts w:ascii="宋体" w:hAnsi="宋体"/>
          <w:szCs w:val="21"/>
          <w:lang w:val="zh-CN"/>
        </w:rPr>
      </w:pPr>
    </w:p>
    <w:p w14:paraId="328E4BE2" w14:textId="77777777" w:rsidR="0005081F" w:rsidRDefault="00000000">
      <w:pPr>
        <w:snapToGrid w:val="0"/>
        <w:spacing w:line="360" w:lineRule="auto"/>
        <w:ind w:firstLineChars="200" w:firstLine="420"/>
        <w:rPr>
          <w:rFonts w:ascii="宋体" w:hAnsi="宋体"/>
          <w:szCs w:val="21"/>
        </w:rPr>
      </w:pPr>
      <w:r>
        <w:rPr>
          <w:rFonts w:ascii="宋体" w:hAnsi="宋体" w:hint="eastAsia"/>
          <w:szCs w:val="21"/>
        </w:rPr>
        <w:t>关于贵单位发布</w:t>
      </w:r>
      <w:r>
        <w:rPr>
          <w:rFonts w:ascii="宋体" w:hAnsi="宋体" w:hint="eastAsia"/>
          <w:szCs w:val="21"/>
          <w:u w:val="single"/>
        </w:rPr>
        <w:t xml:space="preserve">                          </w:t>
      </w:r>
      <w:r>
        <w:rPr>
          <w:rFonts w:ascii="宋体" w:hAnsi="宋体" w:hint="eastAsia"/>
          <w:b/>
          <w:bCs/>
          <w:szCs w:val="21"/>
          <w:u w:val="single"/>
        </w:rPr>
        <w:t>项目</w:t>
      </w:r>
      <w:r>
        <w:rPr>
          <w:rFonts w:ascii="宋体" w:hAnsi="宋体" w:hint="eastAsia"/>
          <w:szCs w:val="21"/>
        </w:rPr>
        <w:t>的竞价公告，本公司（企业）愿意参加采购活动，并作出如下声明：</w:t>
      </w:r>
    </w:p>
    <w:p w14:paraId="1801FD9D" w14:textId="77777777" w:rsidR="0005081F" w:rsidRDefault="00000000">
      <w:pPr>
        <w:pStyle w:val="13"/>
        <w:tabs>
          <w:tab w:val="left" w:pos="426"/>
        </w:tabs>
        <w:snapToGrid w:val="0"/>
        <w:spacing w:line="360" w:lineRule="auto"/>
        <w:ind w:firstLineChars="0"/>
        <w:rPr>
          <w:rFonts w:ascii="宋体" w:hAnsi="宋体"/>
          <w:sz w:val="21"/>
        </w:rPr>
      </w:pPr>
      <w:r>
        <w:rPr>
          <w:rFonts w:ascii="宋体" w:hAnsi="宋体" w:hint="eastAsia"/>
          <w:sz w:val="21"/>
        </w:rPr>
        <w:t>本公司（企业）承诺在报名时已对于用户需求书中的各项条款、内容及要求给予充分考虑，明确承诺对于本项目的用户需求中的各项条款、内容及要求均为完全响应，不存在任意一条负偏离或不响应的情况。本公司（企业）清楚，若对于用户需求书各项条款存在任意一条负偏离或不响应的情况，不被推荐为成交候选人的要求。</w:t>
      </w:r>
    </w:p>
    <w:p w14:paraId="1F6B21B7" w14:textId="77777777" w:rsidR="0005081F" w:rsidRDefault="00000000">
      <w:pPr>
        <w:pStyle w:val="13"/>
        <w:tabs>
          <w:tab w:val="left" w:pos="426"/>
        </w:tabs>
        <w:snapToGrid w:val="0"/>
        <w:spacing w:line="360" w:lineRule="auto"/>
        <w:ind w:firstLineChars="0"/>
        <w:rPr>
          <w:rFonts w:ascii="宋体" w:hAnsi="宋体" w:cs="宋体"/>
          <w:sz w:val="21"/>
        </w:rPr>
      </w:pPr>
      <w:r>
        <w:rPr>
          <w:rFonts w:ascii="宋体" w:hAnsi="宋体" w:cs="宋体" w:hint="eastAsia"/>
          <w:sz w:val="21"/>
        </w:rPr>
        <w:t>本公司（企业）承诺在本次采购活动中，如有违法、违规、弄虚作假行为，所造成的损失、不良后果及法律责任，一律由我公司（企业）承担。</w:t>
      </w:r>
    </w:p>
    <w:p w14:paraId="6BF92D5D" w14:textId="77777777" w:rsidR="0005081F"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514E385A" w14:textId="77777777" w:rsidR="0005081F" w:rsidRDefault="00000000">
      <w:pPr>
        <w:pStyle w:val="aff9"/>
        <w:numPr>
          <w:ilvl w:val="0"/>
          <w:numId w:val="15"/>
        </w:numPr>
        <w:tabs>
          <w:tab w:val="left" w:pos="1200"/>
        </w:tabs>
        <w:autoSpaceDE w:val="0"/>
        <w:autoSpaceDN w:val="0"/>
        <w:adjustRightInd w:val="0"/>
        <w:spacing w:line="360" w:lineRule="auto"/>
        <w:ind w:firstLineChars="0"/>
        <w:rPr>
          <w:rFonts w:ascii="宋体" w:hAnsi="宋体"/>
        </w:rPr>
      </w:pPr>
      <w:r>
        <w:rPr>
          <w:rFonts w:ascii="宋体" w:hAnsi="宋体" w:hint="eastAsia"/>
        </w:rPr>
        <w:t>本声明函必须提供且内容不得擅自删改，否则视为响应无效。</w:t>
      </w:r>
    </w:p>
    <w:p w14:paraId="40D4C05E" w14:textId="77777777" w:rsidR="0005081F" w:rsidRDefault="00000000">
      <w:pPr>
        <w:pStyle w:val="aff9"/>
        <w:numPr>
          <w:ilvl w:val="0"/>
          <w:numId w:val="15"/>
        </w:numPr>
        <w:tabs>
          <w:tab w:val="left" w:pos="1200"/>
        </w:tabs>
        <w:snapToGrid w:val="0"/>
        <w:spacing w:line="360" w:lineRule="auto"/>
        <w:ind w:firstLineChars="0"/>
        <w:rPr>
          <w:rFonts w:ascii="宋体" w:hAnsi="宋体"/>
          <w:szCs w:val="21"/>
        </w:rPr>
      </w:pPr>
      <w:r>
        <w:rPr>
          <w:rFonts w:ascii="宋体" w:hAnsi="宋体" w:hint="eastAsia"/>
          <w:szCs w:val="21"/>
        </w:rPr>
        <w:t>本声明函如有虚假或与事实不符的，作无效报价处理。</w:t>
      </w:r>
    </w:p>
    <w:p w14:paraId="3CE4B0AA" w14:textId="77777777" w:rsidR="0005081F" w:rsidRDefault="0005081F">
      <w:pPr>
        <w:widowControl/>
        <w:spacing w:line="360" w:lineRule="auto"/>
        <w:jc w:val="left"/>
        <w:rPr>
          <w:rFonts w:ascii="宋体" w:hAnsi="宋体"/>
          <w:b/>
          <w:bCs/>
          <w:kern w:val="0"/>
          <w:sz w:val="32"/>
          <w:szCs w:val="32"/>
        </w:rPr>
      </w:pPr>
    </w:p>
    <w:p w14:paraId="2C5A2D6B" w14:textId="77777777" w:rsidR="0005081F"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1A8D3C89" w14:textId="77777777" w:rsidR="0005081F" w:rsidRDefault="0005081F">
      <w:pPr>
        <w:spacing w:line="360" w:lineRule="auto"/>
        <w:ind w:firstLineChars="50" w:firstLine="105"/>
        <w:jc w:val="right"/>
        <w:rPr>
          <w:rFonts w:ascii="宋体" w:hAnsi="宋体"/>
          <w:szCs w:val="21"/>
          <w:u w:val="single"/>
        </w:rPr>
      </w:pPr>
    </w:p>
    <w:p w14:paraId="3758255E" w14:textId="77777777" w:rsidR="0005081F"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4B9E5992" w14:textId="77777777" w:rsidR="0005081F" w:rsidRDefault="0005081F">
      <w:pPr>
        <w:spacing w:line="360" w:lineRule="auto"/>
        <w:rPr>
          <w:rFonts w:ascii="宋体" w:hAnsi="宋体" w:cs="宋体"/>
          <w:b/>
          <w:kern w:val="0"/>
          <w:sz w:val="32"/>
          <w:szCs w:val="32"/>
        </w:rPr>
        <w:sectPr w:rsidR="0005081F" w:rsidSect="007D740A">
          <w:pgSz w:w="11906" w:h="16838"/>
          <w:pgMar w:top="1440" w:right="1800" w:bottom="1440" w:left="1800" w:header="851" w:footer="992" w:gutter="0"/>
          <w:cols w:space="720"/>
          <w:docGrid w:type="lines" w:linePitch="312"/>
        </w:sectPr>
      </w:pPr>
    </w:p>
    <w:p w14:paraId="14DF0863" w14:textId="77777777" w:rsidR="0005081F" w:rsidRDefault="00000000">
      <w:pPr>
        <w:pStyle w:val="20"/>
        <w:spacing w:before="0" w:after="0"/>
        <w:jc w:val="center"/>
      </w:pPr>
      <w:r>
        <w:rPr>
          <w:rFonts w:hint="eastAsia"/>
        </w:rPr>
        <w:lastRenderedPageBreak/>
        <w:t>供应商资格声明函</w:t>
      </w:r>
    </w:p>
    <w:p w14:paraId="4B518958" w14:textId="77777777" w:rsidR="0005081F" w:rsidRDefault="0005081F">
      <w:pPr>
        <w:rPr>
          <w:b/>
        </w:rPr>
      </w:pPr>
    </w:p>
    <w:p w14:paraId="120EC479" w14:textId="77777777" w:rsidR="0005081F" w:rsidRDefault="00000000">
      <w:pPr>
        <w:rPr>
          <w:b/>
        </w:rPr>
      </w:pPr>
      <w:r>
        <w:rPr>
          <w:rFonts w:ascii="宋体" w:hAnsi="宋体" w:hint="eastAsia"/>
          <w:b/>
          <w:szCs w:val="21"/>
        </w:rPr>
        <w:t>致：</w:t>
      </w:r>
      <w:r>
        <w:rPr>
          <w:b/>
        </w:rPr>
        <w:t>深圳大学城</w:t>
      </w:r>
      <w:r>
        <w:rPr>
          <w:rFonts w:hint="eastAsia"/>
          <w:b/>
        </w:rPr>
        <w:t>图书馆</w:t>
      </w:r>
    </w:p>
    <w:p w14:paraId="5B93FEB7" w14:textId="77777777" w:rsidR="0005081F" w:rsidRDefault="0005081F">
      <w:pPr>
        <w:rPr>
          <w:b/>
        </w:rPr>
      </w:pPr>
    </w:p>
    <w:p w14:paraId="579FAB7D" w14:textId="77777777" w:rsidR="0005081F" w:rsidRDefault="00000000">
      <w:pPr>
        <w:snapToGrid w:val="0"/>
        <w:spacing w:line="360" w:lineRule="auto"/>
        <w:ind w:firstLineChars="202" w:firstLine="424"/>
        <w:rPr>
          <w:rFonts w:ascii="宋体" w:hAnsi="宋体"/>
        </w:rPr>
      </w:pPr>
      <w:r>
        <w:rPr>
          <w:rFonts w:ascii="宋体" w:hAnsi="宋体" w:hint="eastAsia"/>
          <w:szCs w:val="21"/>
        </w:rPr>
        <w:t>关于贵单位</w:t>
      </w:r>
      <w:r>
        <w:rPr>
          <w:rFonts w:ascii="宋体" w:hAnsi="宋体" w:hint="eastAsia"/>
        </w:rPr>
        <w:t>发布</w:t>
      </w:r>
      <w:r>
        <w:rPr>
          <w:rFonts w:ascii="仿宋_GB2312" w:hAnsi="仿宋_GB2312" w:hint="eastAsia"/>
          <w:b/>
          <w:bCs/>
          <w:szCs w:val="21"/>
          <w:u w:val="single"/>
        </w:rPr>
        <w:t xml:space="preserve">                        </w:t>
      </w:r>
      <w:r>
        <w:rPr>
          <w:rFonts w:ascii="仿宋_GB2312" w:hAnsi="仿宋_GB2312" w:hint="eastAsia"/>
          <w:b/>
          <w:bCs/>
          <w:szCs w:val="21"/>
          <w:u w:val="single"/>
        </w:rPr>
        <w:t>项目</w:t>
      </w:r>
      <w:r>
        <w:rPr>
          <w:rFonts w:ascii="宋体" w:hAnsi="宋体" w:hint="eastAsia"/>
        </w:rPr>
        <w:t>的采购公告，本公司（企业）愿意参加竞价，并声明：</w:t>
      </w:r>
    </w:p>
    <w:p w14:paraId="2382C1AA" w14:textId="77777777" w:rsidR="0005081F" w:rsidRDefault="00000000">
      <w:pPr>
        <w:snapToGrid w:val="0"/>
        <w:spacing w:line="360" w:lineRule="auto"/>
        <w:ind w:firstLineChars="200" w:firstLine="420"/>
        <w:rPr>
          <w:rFonts w:ascii="宋体" w:hAnsi="宋体"/>
          <w:bCs/>
          <w:szCs w:val="20"/>
        </w:rPr>
      </w:pPr>
      <w:r>
        <w:rPr>
          <w:rFonts w:ascii="宋体" w:hAnsi="宋体" w:hint="eastAsia"/>
        </w:rPr>
        <w:t>一、本公司（企业）</w:t>
      </w:r>
      <w:r>
        <w:rPr>
          <w:rFonts w:ascii="宋体" w:hAnsi="宋体" w:hint="eastAsia"/>
          <w:bCs/>
          <w:szCs w:val="20"/>
        </w:rPr>
        <w:t>具备《中华人民共和国政府采购法》第二十二条规定的条件：</w:t>
      </w:r>
    </w:p>
    <w:p w14:paraId="6A4C55C5" w14:textId="77777777" w:rsidR="0005081F" w:rsidRDefault="00000000">
      <w:pPr>
        <w:widowControl/>
        <w:spacing w:line="360" w:lineRule="auto"/>
        <w:ind w:firstLine="360"/>
        <w:rPr>
          <w:rFonts w:ascii="宋体" w:hAnsi="宋体" w:cs="宋体"/>
          <w:kern w:val="0"/>
          <w:szCs w:val="21"/>
        </w:rPr>
      </w:pPr>
      <w:r>
        <w:rPr>
          <w:rFonts w:ascii="宋体" w:hAnsi="宋体" w:cs="宋体" w:hint="eastAsia"/>
          <w:kern w:val="0"/>
          <w:szCs w:val="21"/>
        </w:rPr>
        <w:t>（一）具有独立承担民事责任的能力；</w:t>
      </w:r>
    </w:p>
    <w:p w14:paraId="0D835D8E" w14:textId="77777777" w:rsidR="0005081F" w:rsidRDefault="00000000">
      <w:pPr>
        <w:widowControl/>
        <w:spacing w:line="360" w:lineRule="auto"/>
        <w:ind w:firstLine="360"/>
        <w:rPr>
          <w:rFonts w:ascii="宋体" w:hAnsi="宋体" w:cs="宋体"/>
          <w:kern w:val="0"/>
          <w:szCs w:val="21"/>
        </w:rPr>
      </w:pPr>
      <w:r>
        <w:rPr>
          <w:rFonts w:ascii="宋体" w:hAnsi="宋体" w:cs="宋体" w:hint="eastAsia"/>
          <w:kern w:val="0"/>
          <w:szCs w:val="21"/>
        </w:rPr>
        <w:t>（二）具有良好的商业信誉和健全的财务会计制度；</w:t>
      </w:r>
      <w:r>
        <w:rPr>
          <w:rFonts w:ascii="宋体" w:hAnsi="宋体" w:cs="宋体"/>
          <w:kern w:val="0"/>
          <w:szCs w:val="21"/>
        </w:rPr>
        <w:t xml:space="preserve"> </w:t>
      </w:r>
    </w:p>
    <w:p w14:paraId="03A8D526" w14:textId="77777777" w:rsidR="0005081F" w:rsidRDefault="00000000">
      <w:pPr>
        <w:widowControl/>
        <w:spacing w:line="360" w:lineRule="auto"/>
        <w:ind w:firstLine="360"/>
        <w:rPr>
          <w:rFonts w:ascii="宋体" w:hAnsi="宋体" w:cs="宋体"/>
          <w:kern w:val="0"/>
          <w:szCs w:val="21"/>
        </w:rPr>
      </w:pPr>
      <w:r>
        <w:rPr>
          <w:rFonts w:ascii="宋体" w:hAnsi="宋体" w:cs="宋体" w:hint="eastAsia"/>
          <w:kern w:val="0"/>
          <w:szCs w:val="21"/>
        </w:rPr>
        <w:t>（三）具有履行合同所必需的设备和专业技术能力；</w:t>
      </w:r>
    </w:p>
    <w:p w14:paraId="7F05CDFF" w14:textId="77777777" w:rsidR="0005081F" w:rsidRDefault="00000000">
      <w:pPr>
        <w:widowControl/>
        <w:spacing w:line="360" w:lineRule="auto"/>
        <w:ind w:firstLine="360"/>
        <w:rPr>
          <w:rFonts w:ascii="宋体" w:hAnsi="宋体" w:cs="宋体"/>
          <w:kern w:val="0"/>
          <w:szCs w:val="21"/>
        </w:rPr>
      </w:pPr>
      <w:r>
        <w:rPr>
          <w:rFonts w:ascii="宋体" w:hAnsi="宋体" w:cs="宋体" w:hint="eastAsia"/>
          <w:kern w:val="0"/>
          <w:szCs w:val="21"/>
        </w:rPr>
        <w:t>（四）有依法缴纳税收和社会保障资金的良好记录；</w:t>
      </w:r>
    </w:p>
    <w:p w14:paraId="1CBC9C83" w14:textId="77777777" w:rsidR="0005081F" w:rsidRDefault="00000000">
      <w:pPr>
        <w:widowControl/>
        <w:spacing w:line="360" w:lineRule="auto"/>
        <w:ind w:firstLine="360"/>
        <w:rPr>
          <w:rFonts w:ascii="宋体" w:hAnsi="宋体" w:cs="宋体"/>
          <w:kern w:val="0"/>
          <w:szCs w:val="21"/>
        </w:rPr>
      </w:pPr>
      <w:r>
        <w:rPr>
          <w:rFonts w:ascii="宋体" w:hAnsi="宋体" w:cs="宋体" w:hint="eastAsia"/>
          <w:kern w:val="0"/>
          <w:szCs w:val="21"/>
        </w:rPr>
        <w:t>（五）参加政府采购活动前三年内，在经营活动中没有重大违法记录；</w:t>
      </w:r>
    </w:p>
    <w:p w14:paraId="0ACCFE39" w14:textId="77777777" w:rsidR="0005081F" w:rsidRDefault="00000000">
      <w:pPr>
        <w:widowControl/>
        <w:spacing w:line="360" w:lineRule="auto"/>
        <w:ind w:firstLine="360"/>
        <w:rPr>
          <w:rFonts w:ascii="宋体" w:hAnsi="宋体" w:cs="宋体"/>
          <w:kern w:val="0"/>
          <w:szCs w:val="21"/>
        </w:rPr>
      </w:pPr>
      <w:r>
        <w:rPr>
          <w:rFonts w:ascii="宋体" w:hAnsi="宋体" w:cs="宋体" w:hint="eastAsia"/>
          <w:kern w:val="0"/>
          <w:szCs w:val="21"/>
        </w:rPr>
        <w:t>（六）法律、行政法规规定的其他条件。</w:t>
      </w:r>
    </w:p>
    <w:p w14:paraId="75417FC2" w14:textId="77777777" w:rsidR="0005081F" w:rsidRDefault="00000000">
      <w:pPr>
        <w:snapToGrid w:val="0"/>
        <w:spacing w:line="360" w:lineRule="auto"/>
        <w:ind w:firstLineChars="202" w:firstLine="424"/>
        <w:rPr>
          <w:rFonts w:ascii="宋体" w:hAnsi="宋体"/>
        </w:rPr>
      </w:pPr>
      <w:r>
        <w:rPr>
          <w:rFonts w:ascii="宋体" w:hAnsi="宋体" w:hint="eastAsia"/>
        </w:rPr>
        <w:t>二、本公司具有本次采购项目服务能力。</w:t>
      </w:r>
    </w:p>
    <w:p w14:paraId="6CCF3860" w14:textId="77777777" w:rsidR="0005081F" w:rsidRDefault="00000000">
      <w:pPr>
        <w:snapToGrid w:val="0"/>
        <w:spacing w:line="360" w:lineRule="auto"/>
        <w:ind w:firstLineChars="202" w:firstLine="424"/>
        <w:rPr>
          <w:rFonts w:ascii="宋体" w:hAnsi="宋体"/>
        </w:rPr>
      </w:pPr>
      <w:r>
        <w:rPr>
          <w:rFonts w:ascii="宋体" w:hAnsi="宋体" w:hint="eastAsia"/>
        </w:rPr>
        <w:t>三、本公司有固定的经营场所，信誉良好、售后维护服务好，并且在经营活动中无严重违法记录。</w:t>
      </w:r>
    </w:p>
    <w:p w14:paraId="64B2A14D" w14:textId="77777777" w:rsidR="0005081F" w:rsidRDefault="00000000">
      <w:pPr>
        <w:pStyle w:val="a1"/>
        <w:ind w:firstLineChars="200" w:firstLine="420"/>
      </w:pPr>
      <w:r>
        <w:rPr>
          <w:rFonts w:hint="eastAsia"/>
        </w:rPr>
        <w:t>四、</w:t>
      </w:r>
      <w:r>
        <w:rPr>
          <w:rFonts w:ascii="宋体" w:hAnsi="宋体" w:hint="eastAsia"/>
        </w:rPr>
        <w:t>本公司不以进口产品参与竞价。</w:t>
      </w:r>
    </w:p>
    <w:p w14:paraId="33E2EC80" w14:textId="77777777" w:rsidR="0005081F" w:rsidRDefault="00000000">
      <w:pPr>
        <w:snapToGrid w:val="0"/>
        <w:spacing w:line="360" w:lineRule="auto"/>
        <w:ind w:firstLineChars="202" w:firstLine="424"/>
      </w:pPr>
      <w:r>
        <w:rPr>
          <w:rFonts w:hint="eastAsia"/>
        </w:rPr>
        <w:t>五、</w:t>
      </w:r>
      <w:r>
        <w:t>本公司在本项目中不转包分包且不联合竞价。</w:t>
      </w:r>
    </w:p>
    <w:p w14:paraId="2397C910" w14:textId="77777777" w:rsidR="0005081F" w:rsidRDefault="00000000">
      <w:pPr>
        <w:snapToGrid w:val="0"/>
        <w:spacing w:line="360" w:lineRule="auto"/>
        <w:ind w:firstLineChars="202" w:firstLine="424"/>
        <w:rPr>
          <w:rFonts w:ascii="宋体" w:hAnsi="宋体"/>
        </w:rPr>
      </w:pPr>
      <w:r>
        <w:rPr>
          <w:rFonts w:ascii="宋体" w:hAnsi="宋体" w:hint="eastAsia"/>
        </w:rPr>
        <w:t>六、本公司近三年内无行贿犯罪记录。</w:t>
      </w:r>
    </w:p>
    <w:p w14:paraId="11092722" w14:textId="77777777" w:rsidR="0005081F" w:rsidRDefault="00000000">
      <w:pPr>
        <w:snapToGrid w:val="0"/>
        <w:spacing w:line="360" w:lineRule="auto"/>
        <w:ind w:firstLineChars="202" w:firstLine="424"/>
        <w:rPr>
          <w:rFonts w:ascii="宋体" w:hAnsi="宋体"/>
        </w:rPr>
      </w:pPr>
      <w:r>
        <w:rPr>
          <w:rFonts w:ascii="宋体" w:hAnsi="宋体" w:hint="eastAsia"/>
        </w:rPr>
        <w:t>本公司（企业）承诺在本次采购活动中，如有违法、违规、弄虚作假行为，所造成的损失、不良后果及法律责任，一律由我公司（企业）承担。</w:t>
      </w:r>
    </w:p>
    <w:p w14:paraId="272EFF4C" w14:textId="77777777" w:rsidR="0005081F" w:rsidRDefault="00000000">
      <w:pPr>
        <w:snapToGrid w:val="0"/>
        <w:spacing w:line="360" w:lineRule="auto"/>
        <w:ind w:firstLineChars="202" w:firstLine="424"/>
        <w:rPr>
          <w:rFonts w:ascii="宋体" w:hAnsi="宋体"/>
        </w:rPr>
      </w:pPr>
      <w:r>
        <w:rPr>
          <w:rFonts w:ascii="宋体" w:hAnsi="宋体" w:hint="eastAsia"/>
        </w:rPr>
        <w:t>特此声明！</w:t>
      </w:r>
    </w:p>
    <w:p w14:paraId="5104C613" w14:textId="77777777" w:rsidR="0005081F" w:rsidRDefault="00000000">
      <w:pPr>
        <w:autoSpaceDE w:val="0"/>
        <w:autoSpaceDN w:val="0"/>
        <w:adjustRightInd w:val="0"/>
        <w:spacing w:line="360" w:lineRule="auto"/>
        <w:ind w:firstLineChars="196" w:firstLine="413"/>
        <w:rPr>
          <w:rFonts w:ascii="宋体" w:hAnsi="宋体"/>
          <w:b/>
        </w:rPr>
      </w:pPr>
      <w:r>
        <w:rPr>
          <w:rFonts w:ascii="宋体" w:hAnsi="宋体" w:hint="eastAsia"/>
          <w:b/>
        </w:rPr>
        <w:t>备注：</w:t>
      </w:r>
    </w:p>
    <w:p w14:paraId="3F2F9AF9" w14:textId="77777777" w:rsidR="0005081F" w:rsidRDefault="00000000">
      <w:pPr>
        <w:pStyle w:val="aff9"/>
        <w:numPr>
          <w:ilvl w:val="0"/>
          <w:numId w:val="16"/>
        </w:numPr>
        <w:tabs>
          <w:tab w:val="left" w:pos="1200"/>
        </w:tabs>
        <w:autoSpaceDE w:val="0"/>
        <w:autoSpaceDN w:val="0"/>
        <w:adjustRightInd w:val="0"/>
        <w:spacing w:after="78" w:line="360" w:lineRule="auto"/>
        <w:ind w:left="840" w:firstLineChars="0"/>
        <w:rPr>
          <w:rFonts w:ascii="宋体" w:hAnsi="宋体"/>
        </w:rPr>
      </w:pPr>
      <w:r>
        <w:rPr>
          <w:rFonts w:ascii="宋体" w:hAnsi="宋体" w:hint="eastAsia"/>
        </w:rPr>
        <w:t>本声明函必须提供且内容不得擅自删改，否则视为响应无效。</w:t>
      </w:r>
    </w:p>
    <w:p w14:paraId="205914A8" w14:textId="77777777" w:rsidR="0005081F" w:rsidRDefault="00000000">
      <w:pPr>
        <w:pStyle w:val="aff9"/>
        <w:numPr>
          <w:ilvl w:val="0"/>
          <w:numId w:val="16"/>
        </w:numPr>
        <w:tabs>
          <w:tab w:val="left" w:pos="1200"/>
        </w:tabs>
        <w:snapToGrid w:val="0"/>
        <w:spacing w:after="78" w:line="360" w:lineRule="auto"/>
        <w:ind w:left="840" w:firstLineChars="0"/>
        <w:rPr>
          <w:rFonts w:ascii="宋体" w:hAnsi="宋体"/>
          <w:szCs w:val="21"/>
        </w:rPr>
      </w:pPr>
      <w:r>
        <w:rPr>
          <w:rFonts w:ascii="宋体" w:hAnsi="宋体" w:hint="eastAsia"/>
          <w:szCs w:val="21"/>
        </w:rPr>
        <w:t>本声明函如有虚假或与事实不符的，作无效报价处理。</w:t>
      </w:r>
    </w:p>
    <w:p w14:paraId="147A2E7A" w14:textId="77777777" w:rsidR="0005081F" w:rsidRDefault="00000000">
      <w:pPr>
        <w:spacing w:line="360" w:lineRule="auto"/>
        <w:jc w:val="right"/>
        <w:rPr>
          <w:u w:val="single"/>
        </w:rPr>
      </w:pPr>
      <w:r>
        <w:rPr>
          <w:rFonts w:hint="eastAsia"/>
          <w:u w:val="single"/>
        </w:rPr>
        <w:t xml:space="preserve">   </w:t>
      </w:r>
    </w:p>
    <w:p w14:paraId="2E55AFB3" w14:textId="77777777" w:rsidR="0005081F" w:rsidRDefault="00000000">
      <w:pPr>
        <w:wordWrap w:val="0"/>
        <w:spacing w:line="360" w:lineRule="auto"/>
        <w:jc w:val="right"/>
        <w:rPr>
          <w:rFonts w:ascii="宋体" w:hAnsi="宋体"/>
          <w:szCs w:val="21"/>
          <w:u w:val="single"/>
        </w:rPr>
      </w:pPr>
      <w:r>
        <w:rPr>
          <w:rFonts w:ascii="宋体" w:hAnsi="宋体" w:hint="eastAsia"/>
          <w:spacing w:val="4"/>
          <w:szCs w:val="21"/>
        </w:rPr>
        <w:t>供应商名称（</w:t>
      </w:r>
      <w:r>
        <w:rPr>
          <w:rFonts w:ascii="宋体" w:hAnsi="宋体" w:hint="eastAsia"/>
          <w:szCs w:val="21"/>
        </w:rPr>
        <w:t>单位盖</w:t>
      </w:r>
      <w:r>
        <w:rPr>
          <w:rFonts w:ascii="宋体" w:hAnsi="宋体" w:hint="eastAsia"/>
          <w:spacing w:val="4"/>
          <w:szCs w:val="21"/>
        </w:rPr>
        <w:t>公章）：</w:t>
      </w:r>
      <w:r>
        <w:rPr>
          <w:rFonts w:ascii="宋体" w:hAnsi="宋体" w:hint="eastAsia"/>
          <w:spacing w:val="4"/>
          <w:szCs w:val="21"/>
          <w:u w:val="single"/>
        </w:rPr>
        <w:t xml:space="preserve">          </w:t>
      </w:r>
    </w:p>
    <w:p w14:paraId="28423467" w14:textId="77777777" w:rsidR="0005081F" w:rsidRDefault="0005081F">
      <w:pPr>
        <w:spacing w:line="360" w:lineRule="auto"/>
        <w:ind w:firstLineChars="50" w:firstLine="105"/>
        <w:jc w:val="right"/>
        <w:rPr>
          <w:rFonts w:ascii="宋体" w:hAnsi="宋体"/>
          <w:szCs w:val="21"/>
          <w:u w:val="single"/>
        </w:rPr>
      </w:pPr>
    </w:p>
    <w:p w14:paraId="0EE12D1C" w14:textId="77777777" w:rsidR="0005081F" w:rsidRDefault="00000000">
      <w:pPr>
        <w:wordWrap w:val="0"/>
        <w:spacing w:line="360" w:lineRule="auto"/>
        <w:jc w:val="right"/>
        <w:rPr>
          <w:rFonts w:ascii="宋体" w:hAnsi="宋体"/>
          <w:szCs w:val="21"/>
          <w:u w:val="single"/>
        </w:rPr>
      </w:pPr>
      <w:r>
        <w:rPr>
          <w:rFonts w:ascii="宋体" w:hAnsi="宋体" w:hint="eastAsia"/>
          <w:spacing w:val="4"/>
          <w:szCs w:val="21"/>
        </w:rPr>
        <w:t>日期：</w:t>
      </w:r>
      <w:r>
        <w:rPr>
          <w:rFonts w:ascii="宋体" w:hAnsi="宋体" w:hint="eastAsia"/>
          <w:spacing w:val="4"/>
          <w:szCs w:val="21"/>
          <w:u w:val="single"/>
        </w:rPr>
        <w:t xml:space="preserve">          </w:t>
      </w:r>
    </w:p>
    <w:p w14:paraId="6F8C4EE8" w14:textId="77777777" w:rsidR="0005081F" w:rsidRDefault="00000000">
      <w:pPr>
        <w:spacing w:line="360" w:lineRule="auto"/>
        <w:jc w:val="right"/>
        <w:rPr>
          <w:u w:val="single"/>
        </w:rPr>
      </w:pPr>
      <w:r>
        <w:rPr>
          <w:rFonts w:hint="eastAsia"/>
          <w:u w:val="single"/>
        </w:rPr>
        <w:t xml:space="preserve"> </w:t>
      </w:r>
    </w:p>
    <w:p w14:paraId="74BBFBE9" w14:textId="77777777" w:rsidR="0005081F" w:rsidRDefault="0005081F">
      <w:pPr>
        <w:pStyle w:val="a1"/>
      </w:pPr>
    </w:p>
    <w:p w14:paraId="6ABC0D8E" w14:textId="77777777" w:rsidR="0005081F" w:rsidRDefault="00000000">
      <w:pPr>
        <w:pStyle w:val="afc"/>
        <w:spacing w:before="0" w:after="0" w:line="360" w:lineRule="auto"/>
      </w:pPr>
      <w:r>
        <w:rPr>
          <w:rFonts w:hint="eastAsia"/>
          <w:lang w:val="zh-CN"/>
        </w:rPr>
        <w:lastRenderedPageBreak/>
        <w:t>第四章</w:t>
      </w:r>
      <w:r>
        <w:rPr>
          <w:rFonts w:hint="eastAsia"/>
        </w:rPr>
        <w:t xml:space="preserve"> </w:t>
      </w:r>
      <w:r>
        <w:rPr>
          <w:rFonts w:hint="eastAsia"/>
          <w:lang w:val="zh-CN"/>
        </w:rPr>
        <w:t>合同附件</w:t>
      </w:r>
    </w:p>
    <w:p w14:paraId="4B6100CA" w14:textId="77777777" w:rsidR="0005081F" w:rsidRDefault="0005081F"/>
    <w:p w14:paraId="6368170E" w14:textId="77777777" w:rsidR="0005081F" w:rsidRDefault="00000000">
      <w:pPr>
        <w:jc w:val="center"/>
        <w:outlineLvl w:val="0"/>
      </w:pPr>
      <w:r>
        <w:rPr>
          <w:rFonts w:hint="eastAsia"/>
          <w:b/>
          <w:sz w:val="24"/>
        </w:rPr>
        <w:t>（仅供参考，具体以项目需求及采购结果为准）</w:t>
      </w:r>
    </w:p>
    <w:p w14:paraId="3EAC7C63" w14:textId="77777777" w:rsidR="00CA5961" w:rsidRDefault="00CA5961" w:rsidP="00CA5961">
      <w:pPr>
        <w:ind w:firstLine="1440"/>
        <w:jc w:val="center"/>
        <w:rPr>
          <w:rFonts w:ascii="黑体" w:eastAsia="黑体"/>
          <w:sz w:val="72"/>
          <w:szCs w:val="72"/>
          <w:u w:val="single"/>
        </w:rPr>
      </w:pPr>
    </w:p>
    <w:p w14:paraId="7A2CB090" w14:textId="77777777" w:rsidR="00CA5961" w:rsidRDefault="00CA5961" w:rsidP="00CA5961">
      <w:pPr>
        <w:ind w:firstLine="1440"/>
        <w:jc w:val="center"/>
        <w:rPr>
          <w:rFonts w:ascii="黑体" w:eastAsia="黑体"/>
          <w:sz w:val="72"/>
          <w:szCs w:val="72"/>
          <w:u w:val="single"/>
        </w:rPr>
      </w:pPr>
    </w:p>
    <w:p w14:paraId="1F7E72E9" w14:textId="77777777" w:rsidR="00CA5961" w:rsidRDefault="00CA5961" w:rsidP="00CA5961">
      <w:pPr>
        <w:ind w:firstLine="1440"/>
        <w:jc w:val="center"/>
        <w:rPr>
          <w:rFonts w:ascii="黑体" w:eastAsia="黑体"/>
          <w:sz w:val="72"/>
          <w:szCs w:val="72"/>
          <w:u w:val="single"/>
        </w:rPr>
      </w:pPr>
      <w:r>
        <w:rPr>
          <w:rFonts w:ascii="黑体" w:eastAsia="黑体" w:hint="eastAsia"/>
          <w:sz w:val="72"/>
          <w:szCs w:val="72"/>
          <w:u w:val="single"/>
        </w:rPr>
        <w:t>项目咨询服务合同</w:t>
      </w:r>
    </w:p>
    <w:p w14:paraId="510B0C04" w14:textId="77777777" w:rsidR="00CA5961" w:rsidRDefault="00CA5961" w:rsidP="00CA5961">
      <w:pPr>
        <w:ind w:firstLine="420"/>
      </w:pPr>
    </w:p>
    <w:p w14:paraId="2FD8D836" w14:textId="77777777" w:rsidR="00CA5961" w:rsidRDefault="00CA5961" w:rsidP="00CA5961">
      <w:pPr>
        <w:ind w:firstLine="420"/>
      </w:pPr>
    </w:p>
    <w:p w14:paraId="2CEB5288" w14:textId="77777777" w:rsidR="00CA5961" w:rsidRDefault="00CA5961" w:rsidP="00CA5961">
      <w:pPr>
        <w:spacing w:line="500" w:lineRule="exact"/>
        <w:ind w:firstLine="883"/>
        <w:jc w:val="center"/>
        <w:rPr>
          <w:rFonts w:eastAsia="黑体"/>
          <w:b/>
          <w:bCs/>
          <w:sz w:val="44"/>
        </w:rPr>
      </w:pPr>
    </w:p>
    <w:p w14:paraId="5AC9E6C0" w14:textId="77777777" w:rsidR="00CA5961" w:rsidRDefault="00CA5961" w:rsidP="00CA5961">
      <w:pPr>
        <w:spacing w:line="500" w:lineRule="exact"/>
        <w:ind w:firstLine="883"/>
        <w:jc w:val="center"/>
        <w:rPr>
          <w:rFonts w:eastAsia="黑体"/>
          <w:b/>
          <w:bCs/>
          <w:sz w:val="44"/>
        </w:rPr>
      </w:pPr>
    </w:p>
    <w:p w14:paraId="0EA62833" w14:textId="77777777" w:rsidR="00CA5961" w:rsidRDefault="00CA5961" w:rsidP="00CA5961">
      <w:pPr>
        <w:spacing w:line="500" w:lineRule="exact"/>
        <w:ind w:firstLine="883"/>
        <w:jc w:val="center"/>
        <w:rPr>
          <w:rFonts w:eastAsia="黑体"/>
          <w:b/>
          <w:bCs/>
          <w:sz w:val="44"/>
        </w:rPr>
      </w:pPr>
    </w:p>
    <w:p w14:paraId="1760D4D7" w14:textId="77777777" w:rsidR="00CA5961" w:rsidRDefault="00CA5961" w:rsidP="00CA5961">
      <w:pPr>
        <w:spacing w:line="500" w:lineRule="exact"/>
        <w:ind w:firstLine="883"/>
        <w:jc w:val="center"/>
        <w:rPr>
          <w:rFonts w:eastAsia="黑体"/>
          <w:b/>
          <w:bCs/>
          <w:sz w:val="44"/>
        </w:rPr>
      </w:pPr>
    </w:p>
    <w:p w14:paraId="78D20B4D" w14:textId="77777777" w:rsidR="00CA5961" w:rsidRDefault="00CA5961" w:rsidP="00CA5961">
      <w:pPr>
        <w:spacing w:line="600" w:lineRule="exact"/>
        <w:ind w:firstLine="562"/>
        <w:jc w:val="left"/>
        <w:rPr>
          <w:b/>
          <w:sz w:val="28"/>
          <w:szCs w:val="28"/>
        </w:rPr>
      </w:pPr>
    </w:p>
    <w:p w14:paraId="2D0888F4" w14:textId="77777777" w:rsidR="00CA5961" w:rsidRDefault="00CA5961" w:rsidP="00CA5961">
      <w:pPr>
        <w:spacing w:line="600" w:lineRule="exact"/>
        <w:ind w:firstLine="562"/>
        <w:jc w:val="center"/>
        <w:rPr>
          <w:b/>
          <w:sz w:val="28"/>
          <w:szCs w:val="28"/>
        </w:rPr>
      </w:pPr>
      <w:r>
        <w:rPr>
          <w:rFonts w:hint="eastAsia"/>
          <w:b/>
          <w:sz w:val="28"/>
          <w:szCs w:val="28"/>
        </w:rPr>
        <w:t>项目名称：</w:t>
      </w:r>
      <w:r>
        <w:rPr>
          <w:rFonts w:hint="eastAsia"/>
          <w:b/>
          <w:sz w:val="24"/>
          <w:u w:val="single"/>
        </w:rPr>
        <w:t xml:space="preserve">  </w:t>
      </w:r>
      <w:r>
        <w:rPr>
          <w:rFonts w:ascii="仿宋" w:eastAsia="仿宋" w:hAnsi="仿宋" w:cs="仿宋" w:hint="eastAsia"/>
          <w:spacing w:val="16"/>
          <w:sz w:val="30"/>
          <w:szCs w:val="30"/>
          <w:u w:val="single"/>
        </w:rPr>
        <w:t>深圳大学城图书馆信息化系统基础设施升级改造项目咨询监理服务</w:t>
      </w:r>
    </w:p>
    <w:p w14:paraId="3B7AB568" w14:textId="77777777" w:rsidR="00CA5961" w:rsidRDefault="00CA5961" w:rsidP="00CA5961">
      <w:pPr>
        <w:spacing w:line="600" w:lineRule="exact"/>
        <w:ind w:firstLineChars="300" w:firstLine="843"/>
        <w:jc w:val="left"/>
        <w:rPr>
          <w:b/>
          <w:sz w:val="28"/>
          <w:szCs w:val="28"/>
        </w:rPr>
      </w:pPr>
      <w:r>
        <w:rPr>
          <w:rFonts w:hint="eastAsia"/>
          <w:b/>
          <w:sz w:val="28"/>
          <w:szCs w:val="28"/>
        </w:rPr>
        <w:t>甲方：</w:t>
      </w:r>
      <w:r>
        <w:rPr>
          <w:rFonts w:hint="eastAsia"/>
          <w:b/>
          <w:sz w:val="24"/>
          <w:u w:val="single"/>
        </w:rPr>
        <w:t xml:space="preserve">        </w:t>
      </w:r>
      <w:r>
        <w:rPr>
          <w:rFonts w:hint="eastAsia"/>
          <w:b/>
          <w:sz w:val="24"/>
          <w:u w:val="single"/>
        </w:rPr>
        <w:t>深圳大学城图书馆</w:t>
      </w:r>
      <w:r>
        <w:rPr>
          <w:rFonts w:hint="eastAsia"/>
          <w:b/>
          <w:sz w:val="24"/>
          <w:u w:val="single"/>
        </w:rPr>
        <w:t xml:space="preserve">          </w:t>
      </w:r>
    </w:p>
    <w:p w14:paraId="6D8E3C88" w14:textId="77777777" w:rsidR="00CA5961" w:rsidRDefault="00CA5961" w:rsidP="00CA5961">
      <w:pPr>
        <w:spacing w:line="600" w:lineRule="exact"/>
        <w:ind w:firstLineChars="300" w:firstLine="843"/>
        <w:jc w:val="left"/>
        <w:rPr>
          <w:b/>
          <w:sz w:val="28"/>
          <w:szCs w:val="28"/>
        </w:rPr>
      </w:pPr>
      <w:r>
        <w:rPr>
          <w:rFonts w:hint="eastAsia"/>
          <w:b/>
          <w:sz w:val="28"/>
          <w:szCs w:val="28"/>
        </w:rPr>
        <w:t>乙方：</w:t>
      </w:r>
      <w:r>
        <w:rPr>
          <w:rFonts w:hint="eastAsia"/>
          <w:b/>
          <w:sz w:val="24"/>
          <w:u w:val="single"/>
        </w:rPr>
        <w:t xml:space="preserve">                                  </w:t>
      </w:r>
    </w:p>
    <w:p w14:paraId="04B520E0" w14:textId="77777777" w:rsidR="00CA5961" w:rsidRDefault="00CA5961" w:rsidP="00CA5961">
      <w:pPr>
        <w:spacing w:line="600" w:lineRule="exact"/>
        <w:ind w:firstLineChars="550" w:firstLine="1546"/>
        <w:jc w:val="left"/>
        <w:rPr>
          <w:b/>
          <w:sz w:val="28"/>
          <w:szCs w:val="28"/>
        </w:rPr>
      </w:pPr>
    </w:p>
    <w:p w14:paraId="33BAE168" w14:textId="77777777" w:rsidR="00CA5961" w:rsidRDefault="00CA5961" w:rsidP="00CA5961">
      <w:pPr>
        <w:spacing w:line="600" w:lineRule="exact"/>
        <w:ind w:firstLine="562"/>
        <w:jc w:val="center"/>
        <w:rPr>
          <w:b/>
          <w:sz w:val="28"/>
          <w:szCs w:val="28"/>
        </w:rPr>
      </w:pPr>
      <w:r>
        <w:rPr>
          <w:rFonts w:hint="eastAsia"/>
          <w:b/>
          <w:sz w:val="28"/>
          <w:szCs w:val="28"/>
        </w:rPr>
        <w:t>二〇二四年五月</w:t>
      </w:r>
    </w:p>
    <w:p w14:paraId="795753FC" w14:textId="77777777" w:rsidR="00CA5961" w:rsidRDefault="00CA5961">
      <w:pPr>
        <w:spacing w:line="240" w:lineRule="atLeast"/>
        <w:ind w:leftChars="200" w:left="420"/>
        <w:jc w:val="center"/>
        <w:rPr>
          <w:rFonts w:ascii="仿宋" w:eastAsia="仿宋" w:hAnsi="仿宋"/>
          <w:b/>
          <w:sz w:val="36"/>
          <w:szCs w:val="36"/>
        </w:rPr>
        <w:sectPr w:rsidR="00CA5961" w:rsidSect="007D740A">
          <w:pgSz w:w="11906" w:h="16838"/>
          <w:pgMar w:top="1440" w:right="1800" w:bottom="1440" w:left="1800" w:header="851" w:footer="992" w:gutter="0"/>
          <w:cols w:space="720"/>
          <w:docGrid w:type="lines" w:linePitch="312"/>
        </w:sectPr>
      </w:pPr>
    </w:p>
    <w:p w14:paraId="2B494D7A" w14:textId="77777777" w:rsidR="0005081F" w:rsidRDefault="0005081F">
      <w:pPr>
        <w:spacing w:line="240" w:lineRule="atLeast"/>
        <w:ind w:leftChars="200" w:left="420"/>
        <w:jc w:val="center"/>
        <w:rPr>
          <w:rFonts w:ascii="仿宋" w:eastAsia="仿宋" w:hAnsi="仿宋"/>
          <w:b/>
          <w:sz w:val="36"/>
          <w:szCs w:val="36"/>
        </w:rPr>
      </w:pPr>
    </w:p>
    <w:p w14:paraId="6F8179F7" w14:textId="77777777" w:rsidR="00CA5961" w:rsidRPr="00CA5961" w:rsidRDefault="00CA5961" w:rsidP="00CA5961">
      <w:pPr>
        <w:spacing w:line="288" w:lineRule="auto"/>
        <w:ind w:left="1" w:firstLineChars="299" w:firstLine="720"/>
        <w:jc w:val="left"/>
        <w:rPr>
          <w:rFonts w:ascii="宋体" w:hAnsi="宋体"/>
          <w:b/>
          <w:sz w:val="24"/>
          <w:szCs w:val="24"/>
          <w:u w:val="single"/>
        </w:rPr>
      </w:pPr>
      <w:r w:rsidRPr="00CA5961">
        <w:rPr>
          <w:rFonts w:ascii="宋体" w:hAnsi="宋体" w:hint="eastAsia"/>
          <w:b/>
          <w:sz w:val="24"/>
          <w:szCs w:val="24"/>
          <w:u w:val="single"/>
        </w:rPr>
        <w:t>甲方：深圳大学城图书馆</w:t>
      </w:r>
    </w:p>
    <w:p w14:paraId="5530E959" w14:textId="77777777" w:rsidR="00CA5961" w:rsidRPr="00CA5961" w:rsidRDefault="00CA5961" w:rsidP="00CA5961">
      <w:pPr>
        <w:spacing w:line="288" w:lineRule="auto"/>
        <w:ind w:firstLineChars="300" w:firstLine="720"/>
        <w:jc w:val="left"/>
        <w:rPr>
          <w:rFonts w:ascii="宋体" w:hAnsi="宋体"/>
          <w:sz w:val="24"/>
          <w:szCs w:val="24"/>
        </w:rPr>
      </w:pPr>
      <w:r w:rsidRPr="00CA5961">
        <w:rPr>
          <w:rFonts w:ascii="宋体" w:hAnsi="宋体" w:hint="eastAsia"/>
          <w:sz w:val="24"/>
          <w:szCs w:val="24"/>
        </w:rPr>
        <w:t>地       址：</w:t>
      </w:r>
      <w:r w:rsidRPr="00CA5961">
        <w:rPr>
          <w:rFonts w:ascii="宋体" w:hAnsi="宋体"/>
          <w:sz w:val="24"/>
          <w:szCs w:val="24"/>
        </w:rPr>
        <w:t>中国深圳市南山区丽水路</w:t>
      </w:r>
      <w:r w:rsidRPr="00CA5961">
        <w:rPr>
          <w:rFonts w:ascii="宋体" w:hAnsi="宋体" w:hint="eastAsia"/>
          <w:sz w:val="24"/>
          <w:szCs w:val="24"/>
        </w:rPr>
        <w:t>2239号</w:t>
      </w:r>
    </w:p>
    <w:p w14:paraId="5074D578" w14:textId="77777777" w:rsidR="00CA5961" w:rsidRPr="00CA5961" w:rsidRDefault="00CA5961" w:rsidP="00CA5961">
      <w:pPr>
        <w:spacing w:line="288" w:lineRule="auto"/>
        <w:ind w:left="1" w:firstLineChars="299" w:firstLine="720"/>
        <w:jc w:val="left"/>
        <w:rPr>
          <w:rFonts w:ascii="宋体" w:hAnsi="宋体"/>
          <w:b/>
          <w:sz w:val="24"/>
          <w:szCs w:val="24"/>
          <w:u w:val="single"/>
        </w:rPr>
      </w:pPr>
      <w:r w:rsidRPr="00CA5961">
        <w:rPr>
          <w:rFonts w:ascii="宋体" w:hAnsi="宋体" w:hint="eastAsia"/>
          <w:b/>
          <w:sz w:val="24"/>
          <w:szCs w:val="24"/>
          <w:u w:val="single"/>
        </w:rPr>
        <w:t xml:space="preserve">乙方： </w:t>
      </w:r>
    </w:p>
    <w:p w14:paraId="2D2E4A24" w14:textId="77777777" w:rsidR="00CA5961" w:rsidRPr="00CA5961" w:rsidRDefault="00CA5961" w:rsidP="00CA5961">
      <w:pPr>
        <w:spacing w:line="288" w:lineRule="auto"/>
        <w:jc w:val="left"/>
        <w:rPr>
          <w:rFonts w:ascii="宋体" w:hAnsi="宋体"/>
          <w:sz w:val="24"/>
          <w:szCs w:val="24"/>
        </w:rPr>
      </w:pPr>
      <w:r w:rsidRPr="00CA5961">
        <w:rPr>
          <w:rFonts w:ascii="宋体" w:hAnsi="宋体" w:hint="eastAsia"/>
          <w:sz w:val="24"/>
          <w:szCs w:val="24"/>
        </w:rPr>
        <w:t xml:space="preserve">      地       址：</w:t>
      </w:r>
    </w:p>
    <w:p w14:paraId="63DF0FFB" w14:textId="77777777" w:rsidR="00CA5961" w:rsidRPr="00CA5961" w:rsidRDefault="00CA5961" w:rsidP="00CA5961">
      <w:pPr>
        <w:spacing w:line="288" w:lineRule="auto"/>
        <w:ind w:leftChars="67" w:left="141" w:firstLineChars="250" w:firstLine="600"/>
        <w:jc w:val="left"/>
        <w:rPr>
          <w:rFonts w:ascii="宋体" w:hAnsi="宋体"/>
          <w:b/>
          <w:sz w:val="24"/>
          <w:szCs w:val="24"/>
          <w:u w:val="single"/>
        </w:rPr>
      </w:pPr>
      <w:r w:rsidRPr="00CA5961">
        <w:rPr>
          <w:rFonts w:ascii="宋体" w:hAnsi="宋体" w:hint="eastAsia"/>
          <w:sz w:val="24"/>
          <w:szCs w:val="24"/>
        </w:rPr>
        <w:t>根据《中华人民共和国民法典》的规定，合同双方就编制</w:t>
      </w:r>
      <w:r w:rsidRPr="00CA5961">
        <w:rPr>
          <w:rFonts w:ascii="宋体" w:hAnsi="宋体" w:hint="eastAsia"/>
          <w:sz w:val="24"/>
          <w:szCs w:val="24"/>
          <w:u w:val="single"/>
        </w:rPr>
        <w:t>《深圳大学城图书馆信息化系统基础设施升级改造项目咨询监理服务》</w:t>
      </w:r>
      <w:r w:rsidRPr="00CA5961">
        <w:rPr>
          <w:rFonts w:ascii="宋体" w:hAnsi="宋体" w:hint="eastAsia"/>
          <w:sz w:val="24"/>
          <w:szCs w:val="24"/>
        </w:rPr>
        <w:t>的咨询与相关服务事项，经协商一致，签订本合同。</w:t>
      </w:r>
    </w:p>
    <w:p w14:paraId="7F750644" w14:textId="77777777" w:rsidR="00CA5961" w:rsidRPr="00CA5961" w:rsidRDefault="00CA5961" w:rsidP="00CA5961">
      <w:pPr>
        <w:spacing w:beforeLines="100" w:before="312" w:afterLines="100" w:after="312" w:line="288" w:lineRule="auto"/>
        <w:ind w:firstLineChars="225" w:firstLine="632"/>
        <w:jc w:val="center"/>
        <w:outlineLvl w:val="0"/>
        <w:rPr>
          <w:rFonts w:ascii="黑体" w:eastAsia="黑体" w:hAnsi="黑体"/>
          <w:b/>
          <w:bCs/>
          <w:sz w:val="28"/>
          <w:szCs w:val="28"/>
        </w:rPr>
      </w:pPr>
      <w:bookmarkStart w:id="4" w:name="_Toc12355126"/>
      <w:r w:rsidRPr="00CA5961">
        <w:rPr>
          <w:rFonts w:ascii="黑体" w:eastAsia="黑体" w:hAnsi="黑体" w:hint="eastAsia"/>
          <w:b/>
          <w:bCs/>
          <w:sz w:val="28"/>
          <w:szCs w:val="28"/>
        </w:rPr>
        <w:t>第一条  咨询的内容(范围)/形式和要求</w:t>
      </w:r>
      <w:bookmarkEnd w:id="4"/>
    </w:p>
    <w:p w14:paraId="477E6918"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5" w:name="_Toc12355127"/>
      <w:r w:rsidRPr="00CA5961">
        <w:rPr>
          <w:rFonts w:ascii="宋体" w:hAnsi="宋体" w:hint="eastAsia"/>
          <w:b/>
          <w:sz w:val="24"/>
          <w:szCs w:val="24"/>
        </w:rPr>
        <w:t>一、项目概况</w:t>
      </w:r>
      <w:bookmarkEnd w:id="5"/>
    </w:p>
    <w:p w14:paraId="5792AA70"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1、项目名称：</w:t>
      </w:r>
      <w:r w:rsidRPr="00CA5961">
        <w:rPr>
          <w:rFonts w:ascii="宋体" w:hAnsi="宋体" w:hint="eastAsia"/>
          <w:sz w:val="24"/>
          <w:szCs w:val="24"/>
          <w:u w:val="single"/>
        </w:rPr>
        <w:t>深圳大学城图书馆信息化系统基础设施升级改造项目</w:t>
      </w:r>
    </w:p>
    <w:p w14:paraId="30A17A08" w14:textId="77777777" w:rsidR="00CA5961" w:rsidRPr="00CA5961" w:rsidRDefault="00CA5961" w:rsidP="00CA5961">
      <w:pPr>
        <w:pStyle w:val="ab"/>
        <w:spacing w:line="288" w:lineRule="auto"/>
        <w:ind w:firstLineChars="300" w:firstLine="720"/>
        <w:rPr>
          <w:rFonts w:ascii="宋体" w:hAnsi="宋体"/>
          <w:sz w:val="24"/>
          <w:szCs w:val="24"/>
        </w:rPr>
      </w:pPr>
      <w:r w:rsidRPr="00CA5961">
        <w:rPr>
          <w:rFonts w:ascii="宋体" w:hAnsi="宋体" w:hint="eastAsia"/>
          <w:sz w:val="24"/>
          <w:szCs w:val="24"/>
        </w:rPr>
        <w:t>项目地点：</w:t>
      </w:r>
      <w:r w:rsidRPr="00CA5961">
        <w:rPr>
          <w:rFonts w:ascii="宋体" w:hAnsi="宋体"/>
          <w:sz w:val="24"/>
          <w:szCs w:val="24"/>
        </w:rPr>
        <w:t>中国深圳市南山区丽水路</w:t>
      </w:r>
      <w:r w:rsidRPr="00CA5961">
        <w:rPr>
          <w:rFonts w:ascii="宋体" w:hAnsi="宋体" w:hint="eastAsia"/>
          <w:sz w:val="24"/>
          <w:szCs w:val="24"/>
        </w:rPr>
        <w:t>2239号</w:t>
      </w:r>
    </w:p>
    <w:p w14:paraId="3DD35B99" w14:textId="77777777" w:rsidR="00CA5961" w:rsidRPr="00CA5961" w:rsidRDefault="00CA5961" w:rsidP="00CA5961">
      <w:pPr>
        <w:numPr>
          <w:ilvl w:val="0"/>
          <w:numId w:val="18"/>
        </w:numPr>
        <w:spacing w:line="288" w:lineRule="auto"/>
        <w:ind w:firstLineChars="200" w:firstLine="480"/>
        <w:rPr>
          <w:rFonts w:ascii="宋体" w:hAnsi="宋体"/>
          <w:sz w:val="24"/>
          <w:szCs w:val="24"/>
          <w:u w:val="single"/>
        </w:rPr>
      </w:pPr>
      <w:r w:rsidRPr="00CA5961">
        <w:rPr>
          <w:rFonts w:ascii="宋体" w:hAnsi="宋体" w:hint="eastAsia"/>
          <w:sz w:val="24"/>
          <w:szCs w:val="24"/>
        </w:rPr>
        <w:t>建设内容及规模：</w:t>
      </w:r>
    </w:p>
    <w:p w14:paraId="706DDC7D"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深圳大学城图书馆信息化系统基础设施升级改造项目拟新部署服务器存储系统、更换网络安全设备及网关，升级机房基础设施，以保障图书馆信息化系统及互联网业务的运营支撑。</w:t>
      </w:r>
    </w:p>
    <w:p w14:paraId="41B0946E"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6" w:name="_Toc12355128"/>
      <w:r w:rsidRPr="00CA5961">
        <w:rPr>
          <w:rFonts w:ascii="宋体" w:hAnsi="宋体" w:hint="eastAsia"/>
          <w:b/>
          <w:sz w:val="24"/>
          <w:szCs w:val="24"/>
        </w:rPr>
        <w:t>二、咨询及监理内容</w:t>
      </w:r>
      <w:bookmarkEnd w:id="6"/>
    </w:p>
    <w:p w14:paraId="2E3B24E4" w14:textId="77777777"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甲方委托乙方承担本项目</w:t>
      </w:r>
      <w:r w:rsidRPr="00CA5961">
        <w:rPr>
          <w:rFonts w:ascii="宋体" w:hAnsi="宋体" w:hint="eastAsia"/>
          <w:sz w:val="24"/>
          <w:szCs w:val="24"/>
          <w:u w:val="single"/>
        </w:rPr>
        <w:t>建议书</w:t>
      </w:r>
      <w:r w:rsidRPr="00CA5961">
        <w:rPr>
          <w:rFonts w:ascii="宋体" w:hAnsi="宋体" w:hint="eastAsia"/>
          <w:sz w:val="24"/>
          <w:szCs w:val="24"/>
        </w:rPr>
        <w:t>的咨询服务以及实施过程监理工作。</w:t>
      </w:r>
    </w:p>
    <w:p w14:paraId="2E030C01"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根据《深圳市人民政府办公厅关于印发深圳市市级政务信息化项目管理办法的通知》（深府办〔2022〕13号）、《深圳市政务信息化项目检测与验收管理办法》深政数〔2022〕136号及《深圳市财政局 深圳市政务服务数据管理局关于加强小型电子政务项目预算编审管理的通知》（深财预审（2022）1号）等规定，并结合本项目实际需要，拟开展建设方案编制、实施过程监理服务，具体服务要求如下：</w:t>
      </w:r>
    </w:p>
    <w:p w14:paraId="45F05FA6"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（一）建设方案编制</w:t>
      </w:r>
    </w:p>
    <w:p w14:paraId="3192429D"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开展需求调研，编制项目建设方案及项目概算，按市政数局及市财政局要求提交《项目建设方案》。</w:t>
      </w:r>
    </w:p>
    <w:p w14:paraId="53125CAC"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（二）实施过程监理</w:t>
      </w:r>
    </w:p>
    <w:p w14:paraId="027A11F2"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1、总体监理要求</w:t>
      </w:r>
    </w:p>
    <w:p w14:paraId="200F3421"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本次监理采购要求监理单位按照项目建设目标的要求，遵循国家、省、市信息系统项目建设和监理的标准和规范，依据项目建设合同和用户需求，采用先进、</w:t>
      </w:r>
      <w:r w:rsidRPr="00CA5961">
        <w:rPr>
          <w:rFonts w:ascii="宋体" w:hAnsi="宋体" w:hint="eastAsia"/>
          <w:sz w:val="24"/>
          <w:szCs w:val="24"/>
        </w:rPr>
        <w:lastRenderedPageBreak/>
        <w:t>科学、合理的适合本项目特点的项目管理技巧和手段，对所承担的工程项目进行全程驻场监理。对工程的各个阶段及各个层面进行全方位的管理与协调；对工程的质量、进度和支付等进行全面的控制；对项目建设合同的执行、项目建设文件资料等进行审核和管理；负责对采购单位与承建方签订的各类合同履诺情况的监督。</w:t>
      </w:r>
    </w:p>
    <w:p w14:paraId="024F86D9"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2、实施过程中的监理</w:t>
      </w:r>
    </w:p>
    <w:p w14:paraId="3FF4E76F"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(1)编制监理方案，提交给采购方审核。</w:t>
      </w:r>
    </w:p>
    <w:p w14:paraId="315F546F"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(2)根据项目的工作范围的要求，制定出详细的项目管理实施计划，主要内容包括项目计划管理、人员管理、进度管理、质量管理、变更与风险管理、合同管理、安全管理、知识产权管理、沟通与协调组织、验收管理、文档管理等，提交给采购方审核，并依此进行相关的过程管理。</w:t>
      </w:r>
    </w:p>
    <w:p w14:paraId="3136FF44"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(3)根据工程的总体规划，与采购方联合对承建单位制定的工程总体实施方案、深化设计方案、实施策略、实施规范等进行审核评估，并提交审核意见及相关问题处理方案和措施，以及监督方案和措施的执行。</w:t>
      </w:r>
    </w:p>
    <w:p w14:paraId="25EB9E7C"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(4)对承建单位的实施工作准备情况进行监督；对承建单位的施工进度计划进行评估和审查；审核工程实施人员安排情况，确认承建单位提交的工程实施人员与实际工作人员的一致性。</w:t>
      </w:r>
    </w:p>
    <w:p w14:paraId="5B2BB929"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(5)检查工程采用硬件、系统软件是否符合采购文件或技术方案所确定的品牌、型号、规格和质量标准；负责工程材料、硬件设备、系统软件的进场、开箱和检验，保证所有硬件、系统软件都符合合同要求。</w:t>
      </w:r>
    </w:p>
    <w:p w14:paraId="376B49FD"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(6)督促承建单位严格执行项目供货合同、国家相关技术标准、规范，对违反要求的及时向采购方报告，并提出处理方案。对工程中的难点、重点进行特别检查，做好分项验收工作。</w:t>
      </w:r>
    </w:p>
    <w:p w14:paraId="2A023E90"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(7)对工程施工各个阶段的安装工艺进行检查，对工程中各项目以及工程整体的进展状况进行评审及监控，定期检查汇报工程实际进度情况，审核承建单位的进度报告，对工程实施过程中各个阶段的实施成果进行评审和管理，并提交审核意见及相关问题处理方案和措施，以及监督方案和措施的执行。</w:t>
      </w:r>
    </w:p>
    <w:p w14:paraId="3326D103"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(8)根据工程进度情况，对阶段测试方案进行评审，并根据测试方案对已完成部分进行测试，就发现的问题提出处理方案和措施，以及监督方案和措施的执行。</w:t>
      </w:r>
    </w:p>
    <w:p w14:paraId="732D2A7E"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(9)管理项目的时间进度，监控项目计划的制定和执行，帮助预测、识别项目中出现的主要问题和面临的主要风险因素，并跟踪、协调解决各种项目问题和风险。</w:t>
      </w:r>
    </w:p>
    <w:p w14:paraId="26C40BC7"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lastRenderedPageBreak/>
        <w:t>(10)对工程的重大变更进行审核和有效控制，提出相关变更处理方案及措施，以及监督方案和措施的执行，处理好各种变更及索赔事宜。</w:t>
      </w:r>
    </w:p>
    <w:p w14:paraId="4A048944"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(11)组织软件工程质量、系统集成质量事故的原因调查、问题分析、问题评估、事故处理。</w:t>
      </w:r>
    </w:p>
    <w:p w14:paraId="2B12C37B"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(12)发现质量问题时及时向采购方报告，并提出处理方案和措施，以及监督方案和措施的执行。</w:t>
      </w:r>
    </w:p>
    <w:p w14:paraId="09E20DFE"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(13)其他需要监理的事项。</w:t>
      </w:r>
    </w:p>
    <w:p w14:paraId="403F879D"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3、验收过程中的监理</w:t>
      </w:r>
    </w:p>
    <w:p w14:paraId="604270AB"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(1))协助采购人审批承建单位的验收申请，并制订工程验收计划。</w:t>
      </w:r>
    </w:p>
    <w:p w14:paraId="6FE939C4"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(2)协助采购人进行工程初验、试运行和终验工作，并负责督促和检查承建单位的整改工作。</w:t>
      </w:r>
    </w:p>
    <w:p w14:paraId="615A18C0"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(3)项目完工后根据相关合同督促承建单位将完整的原始实施技术资料移交给采购人，同时负责检查移交的文档，确保真实和完整。</w:t>
      </w:r>
    </w:p>
    <w:p w14:paraId="58746407"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(4)复核确认或否决承建单位编制的工程结算、决算。</w:t>
      </w:r>
    </w:p>
    <w:p w14:paraId="042E3810"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(5)工程验收通过后，与采购人、承建单位三方共同签署验收报告。</w:t>
      </w:r>
    </w:p>
    <w:p w14:paraId="7C297747"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 xml:space="preserve">(6)出具监理总结报告。 </w:t>
      </w:r>
    </w:p>
    <w:p w14:paraId="5DD1EB35" w14:textId="77777777" w:rsidR="00CA5961" w:rsidRPr="00CA5961" w:rsidRDefault="00CA5961" w:rsidP="00CA5961">
      <w:pPr>
        <w:pStyle w:val="a1"/>
        <w:spacing w:line="288" w:lineRule="auto"/>
        <w:ind w:firstLineChars="200" w:firstLine="480"/>
        <w:rPr>
          <w:rFonts w:ascii="宋体" w:hAnsi="宋体"/>
          <w:b/>
          <w:bCs/>
          <w:sz w:val="24"/>
          <w:szCs w:val="24"/>
        </w:rPr>
      </w:pPr>
      <w:r w:rsidRPr="00CA5961">
        <w:rPr>
          <w:rFonts w:ascii="宋体" w:hAnsi="宋体" w:hint="eastAsia"/>
          <w:sz w:val="24"/>
          <w:szCs w:val="24"/>
        </w:rPr>
        <w:t>(7)项目验收完毕进入质保阶段的审核与签发移交证书。</w:t>
      </w:r>
    </w:p>
    <w:p w14:paraId="59393961" w14:textId="77777777" w:rsidR="00CA5961" w:rsidRPr="00CA5961" w:rsidRDefault="00CA5961" w:rsidP="00885FF7">
      <w:pPr>
        <w:pStyle w:val="a2"/>
        <w:spacing w:after="78" w:line="288" w:lineRule="auto"/>
        <w:ind w:left="400" w:firstLineChars="10" w:firstLine="24"/>
        <w:rPr>
          <w:rFonts w:ascii="宋体" w:hAnsi="宋体"/>
          <w:sz w:val="24"/>
        </w:rPr>
      </w:pPr>
      <w:r w:rsidRPr="00CA5961">
        <w:rPr>
          <w:rFonts w:ascii="宋体" w:hAnsi="宋体" w:hint="eastAsia"/>
          <w:sz w:val="24"/>
        </w:rPr>
        <w:t>(8)其他需要监理的事项。</w:t>
      </w:r>
    </w:p>
    <w:p w14:paraId="035B1203"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7" w:name="_Toc12355129"/>
      <w:r w:rsidRPr="00CA5961">
        <w:rPr>
          <w:rFonts w:ascii="宋体" w:hAnsi="宋体" w:hint="eastAsia"/>
          <w:b/>
          <w:sz w:val="24"/>
          <w:szCs w:val="24"/>
        </w:rPr>
        <w:t>三、咨询及监理要求</w:t>
      </w:r>
      <w:bookmarkEnd w:id="7"/>
    </w:p>
    <w:p w14:paraId="57CEB369" w14:textId="77777777"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乙方按照甲方的委托内容及要求提供咨询监理服务，为甲方提供项目咨询及监理</w:t>
      </w:r>
      <w:r w:rsidRPr="00CA5961">
        <w:rPr>
          <w:rFonts w:ascii="宋体" w:hAnsi="宋体"/>
          <w:sz w:val="24"/>
          <w:szCs w:val="24"/>
        </w:rPr>
        <w:t>成果</w:t>
      </w:r>
      <w:r w:rsidRPr="00CA5961">
        <w:rPr>
          <w:rFonts w:ascii="宋体" w:hAnsi="宋体" w:hint="eastAsia"/>
          <w:sz w:val="24"/>
          <w:szCs w:val="24"/>
        </w:rPr>
        <w:t>，乙方应根据深圳市政府相关政策，就</w:t>
      </w:r>
      <w:r w:rsidRPr="00CA5961">
        <w:rPr>
          <w:rFonts w:ascii="宋体" w:hAnsi="宋体" w:cs="宋体" w:hint="eastAsia"/>
          <w:spacing w:val="16"/>
          <w:sz w:val="24"/>
          <w:szCs w:val="24"/>
        </w:rPr>
        <w:t>深圳大学城图书馆信息化系统基础设施升级改造项目完成项目咨询报告，</w:t>
      </w:r>
      <w:r w:rsidRPr="00CA5961">
        <w:rPr>
          <w:rFonts w:ascii="宋体" w:hAnsi="宋体" w:hint="eastAsia"/>
          <w:sz w:val="24"/>
          <w:szCs w:val="24"/>
        </w:rPr>
        <w:t>经市政数局完成立项批复并经市财政局下达首期经费后，完成实施过程监理工作。</w:t>
      </w:r>
    </w:p>
    <w:p w14:paraId="2FC5B76F"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8" w:name="_Toc12355130"/>
      <w:r w:rsidRPr="00CA5961">
        <w:rPr>
          <w:rFonts w:ascii="宋体" w:hAnsi="宋体" w:hint="eastAsia"/>
          <w:b/>
          <w:sz w:val="24"/>
          <w:szCs w:val="24"/>
        </w:rPr>
        <w:t>四、咨询及监理成果形式：</w:t>
      </w:r>
      <w:bookmarkEnd w:id="8"/>
    </w:p>
    <w:p w14:paraId="4F1AF391" w14:textId="77777777" w:rsidR="00CA5961" w:rsidRPr="00CA5961" w:rsidRDefault="00CA5961" w:rsidP="00CA5961">
      <w:pPr>
        <w:spacing w:line="288" w:lineRule="auto"/>
        <w:ind w:left="420"/>
        <w:rPr>
          <w:rFonts w:ascii="宋体" w:hAnsi="宋体"/>
          <w:sz w:val="24"/>
          <w:szCs w:val="24"/>
        </w:rPr>
      </w:pPr>
      <w:r w:rsidRPr="00CA5961">
        <w:rPr>
          <w:rFonts w:ascii="宋体" w:hAnsi="宋体" w:hint="eastAsia"/>
          <w:sz w:val="24"/>
          <w:szCs w:val="24"/>
        </w:rPr>
        <w:t>1、咨询报告文本以</w:t>
      </w:r>
      <w:r w:rsidRPr="00CA5961">
        <w:rPr>
          <w:rFonts w:ascii="宋体" w:hAnsi="宋体" w:hint="eastAsia"/>
          <w:sz w:val="24"/>
          <w:szCs w:val="24"/>
          <w:u w:val="single"/>
        </w:rPr>
        <w:t>书面</w:t>
      </w:r>
      <w:r w:rsidRPr="00CA5961">
        <w:rPr>
          <w:rFonts w:ascii="宋体" w:hAnsi="宋体" w:hint="eastAsia"/>
          <w:sz w:val="24"/>
          <w:szCs w:val="24"/>
        </w:rPr>
        <w:t>（形式）</w:t>
      </w:r>
      <w:r w:rsidRPr="00CA5961">
        <w:rPr>
          <w:rFonts w:ascii="宋体" w:hAnsi="宋体" w:hint="eastAsia"/>
          <w:sz w:val="24"/>
          <w:szCs w:val="24"/>
          <w:u w:val="single"/>
        </w:rPr>
        <w:t>汉</w:t>
      </w:r>
      <w:r w:rsidRPr="00CA5961">
        <w:rPr>
          <w:rFonts w:ascii="宋体" w:hAnsi="宋体" w:hint="eastAsia"/>
          <w:sz w:val="24"/>
          <w:szCs w:val="24"/>
        </w:rPr>
        <w:t>语文字编制。</w:t>
      </w:r>
    </w:p>
    <w:p w14:paraId="57FEDE23" w14:textId="77777777" w:rsidR="00CA5961" w:rsidRPr="00CA5961" w:rsidRDefault="00CA5961" w:rsidP="00CA5961">
      <w:pPr>
        <w:spacing w:line="288" w:lineRule="auto"/>
        <w:ind w:left="420"/>
        <w:rPr>
          <w:rFonts w:ascii="宋体" w:hAnsi="宋体"/>
          <w:sz w:val="24"/>
          <w:szCs w:val="24"/>
        </w:rPr>
      </w:pPr>
      <w:r w:rsidRPr="00CA5961">
        <w:rPr>
          <w:rFonts w:ascii="宋体" w:hAnsi="宋体" w:hint="eastAsia"/>
          <w:sz w:val="24"/>
          <w:szCs w:val="24"/>
        </w:rPr>
        <w:t>2、提供咨询报告电子文档1份，纸质正式报告8份。</w:t>
      </w:r>
    </w:p>
    <w:p w14:paraId="679CC419" w14:textId="77777777" w:rsidR="00CA5961" w:rsidRPr="00CA5961" w:rsidRDefault="00CA5961" w:rsidP="00CA5961">
      <w:pPr>
        <w:spacing w:line="288" w:lineRule="auto"/>
        <w:ind w:left="420"/>
        <w:rPr>
          <w:rFonts w:ascii="宋体" w:hAnsi="宋体"/>
          <w:sz w:val="24"/>
          <w:szCs w:val="24"/>
        </w:rPr>
      </w:pPr>
      <w:r w:rsidRPr="00CA5961">
        <w:rPr>
          <w:rFonts w:ascii="宋体" w:hAnsi="宋体" w:hint="eastAsia"/>
          <w:sz w:val="24"/>
          <w:szCs w:val="24"/>
        </w:rPr>
        <w:t>3、现场指导、咨询方案与建议。</w:t>
      </w:r>
    </w:p>
    <w:p w14:paraId="041BD5B1" w14:textId="77777777" w:rsidR="00CA5961" w:rsidRPr="00CA5961" w:rsidRDefault="00CA5961" w:rsidP="00B747B1">
      <w:pPr>
        <w:pStyle w:val="a2"/>
        <w:spacing w:after="78" w:line="288" w:lineRule="auto"/>
        <w:ind w:left="400" w:firstLineChars="0" w:firstLine="0"/>
        <w:rPr>
          <w:rFonts w:ascii="宋体" w:hAnsi="宋体"/>
          <w:sz w:val="24"/>
        </w:rPr>
      </w:pPr>
      <w:r w:rsidRPr="00B747B1">
        <w:rPr>
          <w:rFonts w:ascii="宋体" w:hAnsi="宋体" w:hint="eastAsia"/>
          <w:sz w:val="24"/>
        </w:rPr>
        <w:t>4、</w:t>
      </w:r>
      <w:r w:rsidRPr="00CA5961">
        <w:rPr>
          <w:rFonts w:ascii="宋体" w:hAnsi="宋体" w:hint="eastAsia"/>
          <w:sz w:val="24"/>
        </w:rPr>
        <w:t>监理文档：监理方案、会议纪要、监理月报、监理审核意见、监理总结。</w:t>
      </w:r>
    </w:p>
    <w:p w14:paraId="3AE19C47" w14:textId="77777777" w:rsidR="00CA5961" w:rsidRPr="00CA5961" w:rsidRDefault="00CA5961" w:rsidP="00CA5961">
      <w:pPr>
        <w:spacing w:line="288" w:lineRule="auto"/>
        <w:ind w:left="420"/>
        <w:rPr>
          <w:rFonts w:ascii="宋体" w:hAnsi="宋体"/>
          <w:sz w:val="24"/>
          <w:szCs w:val="24"/>
        </w:rPr>
      </w:pPr>
      <w:r w:rsidRPr="00CA5961">
        <w:rPr>
          <w:rFonts w:ascii="宋体" w:hAnsi="宋体" w:hint="eastAsia"/>
          <w:sz w:val="24"/>
          <w:szCs w:val="24"/>
        </w:rPr>
        <w:t>5、其他（</w:t>
      </w:r>
      <w:r w:rsidRPr="00CA5961">
        <w:rPr>
          <w:rFonts w:ascii="宋体" w:hAnsi="宋体"/>
          <w:sz w:val="24"/>
          <w:szCs w:val="24"/>
        </w:rPr>
        <w:t>注明）</w:t>
      </w:r>
      <w:r w:rsidRPr="00CA5961">
        <w:rPr>
          <w:rFonts w:ascii="宋体" w:hAnsi="宋体" w:hint="eastAsia"/>
          <w:sz w:val="24"/>
          <w:szCs w:val="24"/>
          <w:u w:val="single"/>
        </w:rPr>
        <w:t xml:space="preserve">     无     </w:t>
      </w:r>
      <w:r w:rsidRPr="00CA5961">
        <w:rPr>
          <w:rFonts w:ascii="宋体" w:hAnsi="宋体" w:hint="eastAsia"/>
          <w:sz w:val="24"/>
          <w:szCs w:val="24"/>
        </w:rPr>
        <w:t>。</w:t>
      </w:r>
    </w:p>
    <w:p w14:paraId="7C351360" w14:textId="77777777" w:rsidR="00CA5961" w:rsidRPr="00CA5961" w:rsidRDefault="00CA5961" w:rsidP="00CA5961">
      <w:pPr>
        <w:spacing w:line="288" w:lineRule="auto"/>
        <w:ind w:firstLineChars="225" w:firstLine="542"/>
        <w:jc w:val="center"/>
        <w:rPr>
          <w:rFonts w:ascii="宋体" w:hAnsi="宋体"/>
          <w:b/>
          <w:bCs/>
          <w:sz w:val="24"/>
          <w:szCs w:val="24"/>
        </w:rPr>
      </w:pPr>
    </w:p>
    <w:p w14:paraId="657BFD9D" w14:textId="77777777" w:rsidR="00CA5961" w:rsidRPr="00CA5961" w:rsidRDefault="00CA5961" w:rsidP="00CA5961">
      <w:pPr>
        <w:spacing w:line="288" w:lineRule="auto"/>
        <w:ind w:firstLineChars="225" w:firstLine="542"/>
        <w:jc w:val="center"/>
        <w:rPr>
          <w:rFonts w:ascii="宋体" w:hAnsi="宋体"/>
          <w:b/>
          <w:bCs/>
          <w:sz w:val="24"/>
          <w:szCs w:val="24"/>
        </w:rPr>
      </w:pPr>
    </w:p>
    <w:p w14:paraId="60BD6F69" w14:textId="77777777" w:rsidR="00CA5961" w:rsidRPr="00CA5961" w:rsidRDefault="00CA5961" w:rsidP="00CA5961">
      <w:pPr>
        <w:spacing w:line="288" w:lineRule="auto"/>
        <w:ind w:firstLineChars="225" w:firstLine="632"/>
        <w:jc w:val="center"/>
        <w:outlineLvl w:val="0"/>
        <w:rPr>
          <w:rFonts w:ascii="黑体" w:eastAsia="黑体" w:hAnsi="黑体"/>
          <w:b/>
          <w:bCs/>
          <w:sz w:val="28"/>
          <w:szCs w:val="28"/>
        </w:rPr>
      </w:pPr>
      <w:bookmarkStart w:id="9" w:name="_Toc12355131"/>
      <w:r w:rsidRPr="00CA5961">
        <w:rPr>
          <w:rFonts w:ascii="黑体" w:eastAsia="黑体" w:hAnsi="黑体" w:hint="eastAsia"/>
          <w:b/>
          <w:bCs/>
          <w:sz w:val="28"/>
          <w:szCs w:val="28"/>
        </w:rPr>
        <w:lastRenderedPageBreak/>
        <w:t>第二条  合同履行期限和地点</w:t>
      </w:r>
      <w:bookmarkEnd w:id="9"/>
    </w:p>
    <w:p w14:paraId="5E680741" w14:textId="77777777" w:rsidR="00CA5961" w:rsidRPr="00CA5961" w:rsidRDefault="00CA5961" w:rsidP="00CA5961">
      <w:pPr>
        <w:spacing w:line="288" w:lineRule="auto"/>
        <w:ind w:firstLineChars="225" w:firstLine="542"/>
        <w:jc w:val="center"/>
        <w:rPr>
          <w:rFonts w:ascii="宋体" w:hAnsi="宋体"/>
          <w:b/>
          <w:bCs/>
          <w:sz w:val="24"/>
          <w:szCs w:val="24"/>
        </w:rPr>
      </w:pPr>
    </w:p>
    <w:p w14:paraId="57EB28F8"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10" w:name="_Toc12355132"/>
      <w:r w:rsidRPr="00CA5961">
        <w:rPr>
          <w:rFonts w:ascii="宋体" w:hAnsi="宋体" w:hint="eastAsia"/>
          <w:b/>
          <w:sz w:val="24"/>
          <w:szCs w:val="24"/>
        </w:rPr>
        <w:t>一、合同履行期限</w:t>
      </w:r>
      <w:bookmarkEnd w:id="10"/>
    </w:p>
    <w:p w14:paraId="738FA28F" w14:textId="2391DE4C"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甲方发出</w:t>
      </w:r>
      <w:r w:rsidR="00B747B1">
        <w:rPr>
          <w:rFonts w:ascii="宋体" w:hAnsi="宋体" w:hint="eastAsia"/>
          <w:sz w:val="24"/>
          <w:szCs w:val="24"/>
        </w:rPr>
        <w:t>成交</w:t>
      </w:r>
      <w:r w:rsidRPr="00CA5961">
        <w:rPr>
          <w:rFonts w:ascii="宋体" w:hAnsi="宋体" w:hint="eastAsia"/>
          <w:sz w:val="24"/>
          <w:szCs w:val="24"/>
        </w:rPr>
        <w:t>通知书之日起至主体项目通过甲方验收之日止。</w:t>
      </w:r>
    </w:p>
    <w:p w14:paraId="685C3A70"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11" w:name="_Toc12355133"/>
      <w:r w:rsidRPr="00CA5961">
        <w:rPr>
          <w:rFonts w:ascii="宋体" w:hAnsi="宋体" w:hint="eastAsia"/>
          <w:b/>
          <w:sz w:val="24"/>
          <w:szCs w:val="24"/>
        </w:rPr>
        <w:t>二、地点</w:t>
      </w:r>
      <w:bookmarkEnd w:id="11"/>
    </w:p>
    <w:p w14:paraId="353AC982" w14:textId="77777777"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本合同在</w:t>
      </w:r>
      <w:r w:rsidRPr="00CA5961">
        <w:rPr>
          <w:rFonts w:ascii="宋体" w:hAnsi="宋体" w:hint="eastAsia"/>
          <w:b/>
          <w:sz w:val="24"/>
          <w:szCs w:val="24"/>
          <w:u w:val="single"/>
        </w:rPr>
        <w:t>广东省深圳市深圳大学城图书馆</w:t>
      </w:r>
      <w:r w:rsidRPr="00CA5961">
        <w:rPr>
          <w:rFonts w:ascii="宋体" w:hAnsi="宋体" w:hint="eastAsia"/>
          <w:sz w:val="24"/>
          <w:szCs w:val="24"/>
        </w:rPr>
        <w:t>履行。</w:t>
      </w:r>
    </w:p>
    <w:p w14:paraId="2B514C81" w14:textId="77777777" w:rsidR="00CA5961" w:rsidRPr="00CA5961" w:rsidRDefault="00CA5961" w:rsidP="00CA5961">
      <w:pPr>
        <w:spacing w:line="288" w:lineRule="auto"/>
        <w:rPr>
          <w:rFonts w:ascii="宋体" w:hAnsi="宋体"/>
          <w:sz w:val="24"/>
          <w:szCs w:val="24"/>
        </w:rPr>
      </w:pPr>
    </w:p>
    <w:p w14:paraId="68F0C741" w14:textId="77777777" w:rsidR="00CA5961" w:rsidRPr="00CA5961" w:rsidRDefault="00CA5961" w:rsidP="00CA5961">
      <w:pPr>
        <w:spacing w:line="288" w:lineRule="auto"/>
        <w:ind w:firstLine="562"/>
        <w:jc w:val="center"/>
        <w:outlineLvl w:val="0"/>
        <w:rPr>
          <w:rFonts w:ascii="黑体" w:eastAsia="黑体" w:hAnsi="黑体"/>
          <w:b/>
          <w:bCs/>
          <w:sz w:val="28"/>
          <w:szCs w:val="28"/>
        </w:rPr>
      </w:pPr>
      <w:bookmarkStart w:id="12" w:name="_Toc12355134"/>
      <w:r w:rsidRPr="00CA5961">
        <w:rPr>
          <w:rFonts w:ascii="黑体" w:eastAsia="黑体" w:hAnsi="黑体" w:hint="eastAsia"/>
          <w:b/>
          <w:bCs/>
          <w:sz w:val="28"/>
          <w:szCs w:val="28"/>
        </w:rPr>
        <w:t>第三条  协作事项</w:t>
      </w:r>
      <w:bookmarkEnd w:id="12"/>
    </w:p>
    <w:p w14:paraId="7818F302" w14:textId="77777777" w:rsidR="00CA5961" w:rsidRPr="00CA5961" w:rsidRDefault="00CA5961" w:rsidP="00CA5961">
      <w:pPr>
        <w:spacing w:line="288" w:lineRule="auto"/>
        <w:ind w:firstLine="562"/>
        <w:rPr>
          <w:rFonts w:ascii="宋体" w:hAnsi="宋体"/>
          <w:b/>
          <w:bCs/>
          <w:sz w:val="24"/>
          <w:szCs w:val="24"/>
        </w:rPr>
      </w:pPr>
    </w:p>
    <w:p w14:paraId="702F913B" w14:textId="77777777"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甲方向乙方提供以下资料及工作条件：</w:t>
      </w:r>
    </w:p>
    <w:p w14:paraId="6BE367DC" w14:textId="77777777"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1、甲方应向乙方提供工作条件的便利，包括进入工作现场、指定专人接洽配合及必要的工作场所及生活交通等方便；</w:t>
      </w:r>
    </w:p>
    <w:p w14:paraId="0E1464A0" w14:textId="77777777" w:rsidR="00CA5961" w:rsidRPr="00CA5961" w:rsidRDefault="00CA5961" w:rsidP="00CA5961">
      <w:pPr>
        <w:spacing w:line="288" w:lineRule="auto"/>
        <w:ind w:firstLineChars="200" w:firstLine="480"/>
        <w:jc w:val="left"/>
        <w:rPr>
          <w:rFonts w:ascii="宋体" w:hAnsi="宋体"/>
          <w:sz w:val="24"/>
          <w:szCs w:val="24"/>
        </w:rPr>
      </w:pPr>
      <w:r w:rsidRPr="00CA5961">
        <w:rPr>
          <w:rFonts w:ascii="宋体" w:hAnsi="宋体" w:hint="eastAsia"/>
          <w:sz w:val="24"/>
          <w:szCs w:val="24"/>
        </w:rPr>
        <w:t>2、应提供的资料、文件、数据清单（另附）。</w:t>
      </w:r>
    </w:p>
    <w:p w14:paraId="3F6511C9" w14:textId="77777777" w:rsidR="00CA5961" w:rsidRPr="00CA5961" w:rsidRDefault="00CA5961" w:rsidP="00CA5961">
      <w:pPr>
        <w:spacing w:line="288" w:lineRule="auto"/>
        <w:ind w:firstLineChars="200" w:firstLine="482"/>
        <w:jc w:val="left"/>
        <w:rPr>
          <w:rFonts w:ascii="宋体" w:hAnsi="宋体"/>
          <w:b/>
          <w:bCs/>
          <w:sz w:val="24"/>
          <w:szCs w:val="24"/>
        </w:rPr>
      </w:pPr>
    </w:p>
    <w:p w14:paraId="236826AF" w14:textId="77777777" w:rsidR="00CA5961" w:rsidRPr="00CA5961" w:rsidRDefault="00CA5961" w:rsidP="00CA5961">
      <w:pPr>
        <w:spacing w:line="288" w:lineRule="auto"/>
        <w:ind w:firstLine="562"/>
        <w:jc w:val="center"/>
        <w:outlineLvl w:val="0"/>
        <w:rPr>
          <w:rFonts w:ascii="黑体" w:eastAsia="黑体" w:hAnsi="黑体"/>
          <w:b/>
          <w:bCs/>
          <w:sz w:val="28"/>
          <w:szCs w:val="28"/>
        </w:rPr>
      </w:pPr>
      <w:r w:rsidRPr="00CA5961">
        <w:rPr>
          <w:rFonts w:ascii="黑体" w:eastAsia="黑体" w:hAnsi="黑体" w:hint="eastAsia"/>
          <w:b/>
          <w:bCs/>
          <w:sz w:val="28"/>
          <w:szCs w:val="28"/>
        </w:rPr>
        <w:t>第四条  工作进度</w:t>
      </w:r>
    </w:p>
    <w:p w14:paraId="6DA0D92B" w14:textId="77777777" w:rsidR="00CA5961" w:rsidRPr="00CA5961" w:rsidRDefault="00CA5961" w:rsidP="00CA5961">
      <w:pPr>
        <w:spacing w:line="288" w:lineRule="auto"/>
        <w:ind w:firstLineChars="225" w:firstLine="542"/>
        <w:jc w:val="center"/>
        <w:rPr>
          <w:rFonts w:ascii="宋体" w:hAnsi="宋体"/>
          <w:b/>
          <w:bCs/>
          <w:sz w:val="24"/>
          <w:szCs w:val="24"/>
        </w:rPr>
      </w:pPr>
    </w:p>
    <w:p w14:paraId="4EB83F68" w14:textId="77777777" w:rsidR="00CA5961" w:rsidRPr="00CA5961" w:rsidRDefault="00CA5961" w:rsidP="00CA5961">
      <w:pPr>
        <w:spacing w:line="288" w:lineRule="auto"/>
        <w:ind w:firstLineChars="200" w:firstLine="480"/>
        <w:rPr>
          <w:rFonts w:ascii="宋体" w:hAnsi="宋体"/>
          <w:sz w:val="24"/>
          <w:szCs w:val="24"/>
        </w:rPr>
      </w:pPr>
      <w:bookmarkStart w:id="13" w:name="_Toc12355135"/>
      <w:r w:rsidRPr="00CA5961">
        <w:rPr>
          <w:rFonts w:ascii="宋体" w:hAnsi="宋体" w:hint="eastAsia"/>
          <w:sz w:val="24"/>
          <w:szCs w:val="24"/>
        </w:rPr>
        <w:t>一、合同签订后，于</w:t>
      </w:r>
      <w:r w:rsidRPr="00CA5961">
        <w:rPr>
          <w:rFonts w:ascii="宋体" w:hAnsi="宋体" w:hint="eastAsia"/>
          <w:sz w:val="24"/>
          <w:szCs w:val="24"/>
          <w:u w:val="single"/>
        </w:rPr>
        <w:t xml:space="preserve"> 2 </w:t>
      </w:r>
      <w:r w:rsidRPr="00CA5961">
        <w:rPr>
          <w:rFonts w:ascii="宋体" w:hAnsi="宋体" w:hint="eastAsia"/>
          <w:sz w:val="24"/>
          <w:szCs w:val="24"/>
        </w:rPr>
        <w:t>工作日内，甲方提供乙方需要的有关资料及工作条件。</w:t>
      </w:r>
      <w:bookmarkEnd w:id="13"/>
    </w:p>
    <w:p w14:paraId="0D654B21" w14:textId="68F60612" w:rsidR="00CA5961" w:rsidRPr="00CA5961" w:rsidRDefault="00CA5961" w:rsidP="00CA5961">
      <w:pPr>
        <w:spacing w:line="288" w:lineRule="auto"/>
        <w:ind w:firstLineChars="200" w:firstLine="480"/>
        <w:rPr>
          <w:rFonts w:ascii="宋体" w:hAnsi="宋体"/>
          <w:sz w:val="24"/>
          <w:szCs w:val="24"/>
        </w:rPr>
      </w:pPr>
      <w:bookmarkStart w:id="14" w:name="_Toc12355136"/>
      <w:r w:rsidRPr="00CA5961">
        <w:rPr>
          <w:rFonts w:ascii="宋体" w:hAnsi="宋体" w:hint="eastAsia"/>
          <w:sz w:val="24"/>
          <w:szCs w:val="24"/>
        </w:rPr>
        <w:t>二、咨询服务部分，甲方资料提交完整后，乙方于</w:t>
      </w:r>
      <w:r w:rsidRPr="00CA5961">
        <w:rPr>
          <w:rFonts w:ascii="宋体" w:hAnsi="宋体" w:hint="eastAsia"/>
          <w:sz w:val="24"/>
          <w:szCs w:val="24"/>
          <w:u w:val="single"/>
        </w:rPr>
        <w:t xml:space="preserve">   </w:t>
      </w:r>
      <w:r w:rsidRPr="00CA5961">
        <w:rPr>
          <w:rFonts w:ascii="宋体" w:hAnsi="宋体" w:hint="eastAsia"/>
          <w:sz w:val="24"/>
          <w:szCs w:val="24"/>
        </w:rPr>
        <w:t xml:space="preserve"> 日内完成咨询报告初稿并送甲方审查，甲方需于</w:t>
      </w:r>
      <w:r w:rsidRPr="00CA5961">
        <w:rPr>
          <w:rFonts w:ascii="宋体" w:hAnsi="宋体" w:hint="eastAsia"/>
          <w:sz w:val="24"/>
          <w:szCs w:val="24"/>
          <w:u w:val="single"/>
        </w:rPr>
        <w:t xml:space="preserve">   </w:t>
      </w:r>
      <w:r w:rsidRPr="00CA5961">
        <w:rPr>
          <w:rFonts w:ascii="宋体" w:hAnsi="宋体" w:hint="eastAsia"/>
          <w:sz w:val="24"/>
          <w:szCs w:val="24"/>
        </w:rPr>
        <w:t>日内审查完毕并送交乙方；（甲方在约定时间内，未提出任何反馈意见，则视为同意初稿内容，乙方按初稿内容出具正式报告）；乙方在收到甲方审查完毕的初稿后，于</w:t>
      </w:r>
      <w:r w:rsidRPr="00CA5961">
        <w:rPr>
          <w:rFonts w:ascii="宋体" w:hAnsi="宋体" w:hint="eastAsia"/>
          <w:sz w:val="24"/>
          <w:szCs w:val="24"/>
          <w:u w:val="single"/>
        </w:rPr>
        <w:t xml:space="preserve">  5月20  </w:t>
      </w:r>
      <w:r w:rsidRPr="00CA5961">
        <w:rPr>
          <w:rFonts w:ascii="宋体" w:hAnsi="宋体" w:hint="eastAsia"/>
          <w:sz w:val="24"/>
          <w:szCs w:val="24"/>
        </w:rPr>
        <w:t>日完成最终版（正式）咨询报告。</w:t>
      </w:r>
      <w:bookmarkEnd w:id="14"/>
      <w:r w:rsidRPr="00CA5961">
        <w:rPr>
          <w:rFonts w:ascii="宋体" w:hAnsi="宋体" w:hint="eastAsia"/>
          <w:sz w:val="24"/>
          <w:szCs w:val="24"/>
        </w:rPr>
        <w:t>甲方延期向乙方提交或返回上述一、二款资料时，则乙方工作进度相应顺延。</w:t>
      </w:r>
    </w:p>
    <w:p w14:paraId="01FFFC5F"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三、监理服务部分，根据项目实施进度完成监理工作。</w:t>
      </w:r>
    </w:p>
    <w:p w14:paraId="548171A5" w14:textId="4153C3F8" w:rsidR="00CA5961" w:rsidRDefault="00CA5961" w:rsidP="00CA5961">
      <w:pPr>
        <w:spacing w:line="288" w:lineRule="auto"/>
        <w:ind w:firstLineChars="200" w:firstLine="480"/>
        <w:rPr>
          <w:rFonts w:ascii="宋体" w:hAnsi="宋体"/>
          <w:sz w:val="24"/>
          <w:szCs w:val="24"/>
        </w:rPr>
      </w:pPr>
      <w:bookmarkStart w:id="15" w:name="_Toc12355138"/>
      <w:r w:rsidRPr="00CA5961">
        <w:rPr>
          <w:rFonts w:ascii="宋体" w:hAnsi="宋体" w:hint="eastAsia"/>
          <w:sz w:val="24"/>
          <w:szCs w:val="24"/>
        </w:rPr>
        <w:t>四、以非书面报告形式提供的咨询服务，则在提供咨询服务的过程或是事后，甲方应就乙方的服务予以书面确认。</w:t>
      </w:r>
      <w:bookmarkEnd w:id="15"/>
    </w:p>
    <w:p w14:paraId="66FBF93A" w14:textId="77777777" w:rsidR="00CA5961" w:rsidRPr="00CA5961" w:rsidRDefault="00CA5961" w:rsidP="00CA5961">
      <w:pPr>
        <w:pStyle w:val="a1"/>
      </w:pPr>
    </w:p>
    <w:p w14:paraId="04F1BC6F" w14:textId="77777777" w:rsidR="00CA5961" w:rsidRP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第五条  双方责任和义务</w:t>
      </w:r>
    </w:p>
    <w:p w14:paraId="48D6B19C" w14:textId="77777777" w:rsidR="00CA5961" w:rsidRPr="00CA5961" w:rsidRDefault="00CA5961" w:rsidP="00CA5961">
      <w:pPr>
        <w:spacing w:line="288" w:lineRule="auto"/>
        <w:ind w:firstLineChars="225" w:firstLine="542"/>
        <w:jc w:val="center"/>
        <w:rPr>
          <w:rFonts w:ascii="宋体" w:hAnsi="宋体"/>
          <w:b/>
          <w:bCs/>
          <w:sz w:val="24"/>
          <w:szCs w:val="24"/>
        </w:rPr>
      </w:pPr>
    </w:p>
    <w:p w14:paraId="6F688BDB" w14:textId="77777777" w:rsidR="00CA5961" w:rsidRPr="00CA5961" w:rsidRDefault="00CA5961" w:rsidP="00CA5961">
      <w:pPr>
        <w:spacing w:line="288" w:lineRule="auto"/>
        <w:ind w:firstLineChars="200" w:firstLine="482"/>
        <w:outlineLvl w:val="1"/>
        <w:rPr>
          <w:rFonts w:ascii="宋体" w:hAnsi="宋体"/>
          <w:b/>
          <w:bCs/>
          <w:sz w:val="24"/>
          <w:szCs w:val="24"/>
        </w:rPr>
      </w:pPr>
      <w:bookmarkStart w:id="16" w:name="_Toc12355139"/>
      <w:r w:rsidRPr="00CA5961">
        <w:rPr>
          <w:rFonts w:ascii="宋体" w:hAnsi="宋体" w:hint="eastAsia"/>
          <w:b/>
          <w:bCs/>
          <w:sz w:val="24"/>
          <w:szCs w:val="24"/>
        </w:rPr>
        <w:t>一、甲方：</w:t>
      </w:r>
      <w:bookmarkEnd w:id="16"/>
    </w:p>
    <w:p w14:paraId="18CA36C3"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1、按合同第三、四条约定，准时向乙方提供所需的资料、工作条件及乙方合理需要的人员配合。</w:t>
      </w:r>
    </w:p>
    <w:p w14:paraId="20A3A764"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lastRenderedPageBreak/>
        <w:t>2、对所提供的文件、资料及数据的真实性承担责任。</w:t>
      </w:r>
    </w:p>
    <w:p w14:paraId="415964EB"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3、按合同约定，本次咨询成果（报告），仅限于本咨询项目使用，不得转为其他项目或第三方使用。</w:t>
      </w:r>
    </w:p>
    <w:p w14:paraId="1D81710D"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4、按照合同约定，按期接收乙方工作成果，根据立项情况支付咨询费用，若项目立项不成功则不支付费用。</w:t>
      </w:r>
    </w:p>
    <w:p w14:paraId="09DAC5DC"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5、按照合同约定，本项目完结后，甲方提交项目批复文件供乙方存档。</w:t>
      </w:r>
    </w:p>
    <w:p w14:paraId="28E53D00"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6、提供协助</w:t>
      </w:r>
    </w:p>
    <w:p w14:paraId="7D61E5B0"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为使项目策划与管理工作顺利进行，甲方为乙方及项目组织机构按照具体情况提供如下协助：</w:t>
      </w:r>
    </w:p>
    <w:p w14:paraId="2FB59616" w14:textId="77777777" w:rsidR="00CA5961" w:rsidRPr="00CA5961" w:rsidRDefault="00CA5961" w:rsidP="00CA5961">
      <w:pPr>
        <w:pStyle w:val="a2"/>
        <w:numPr>
          <w:ilvl w:val="0"/>
          <w:numId w:val="19"/>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免费提供与本建设项目咨询工作有关的资料；</w:t>
      </w:r>
    </w:p>
    <w:p w14:paraId="644B9B4A" w14:textId="77777777" w:rsidR="00CA5961" w:rsidRPr="00CA5961" w:rsidRDefault="00CA5961" w:rsidP="00CA5961">
      <w:pPr>
        <w:pStyle w:val="a2"/>
        <w:numPr>
          <w:ilvl w:val="0"/>
          <w:numId w:val="19"/>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进场、值班、工作和退场所需的条件；</w:t>
      </w:r>
    </w:p>
    <w:p w14:paraId="439142CB" w14:textId="77777777" w:rsidR="00CA5961" w:rsidRPr="00CA5961" w:rsidRDefault="00CA5961" w:rsidP="00CA5961">
      <w:pPr>
        <w:pStyle w:val="a2"/>
        <w:numPr>
          <w:ilvl w:val="0"/>
          <w:numId w:val="19"/>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与其他组织（包括与本项目有关的甲供材料、甲供设备厂家及配合单位）联系的渠道，以便项目组织机构收集为履行服务而应了解的情报信息。</w:t>
      </w:r>
    </w:p>
    <w:p w14:paraId="36BC4894" w14:textId="5F92DB70" w:rsidR="00CA5961" w:rsidRPr="00CA5961" w:rsidRDefault="00CA5961" w:rsidP="00CA5961">
      <w:pPr>
        <w:pStyle w:val="a2"/>
        <w:spacing w:after="78" w:line="288" w:lineRule="auto"/>
        <w:ind w:left="400" w:firstLineChars="10" w:firstLine="24"/>
        <w:rPr>
          <w:rFonts w:ascii="宋体" w:hAnsi="宋体"/>
          <w:sz w:val="24"/>
        </w:rPr>
      </w:pPr>
      <w:r>
        <w:rPr>
          <w:rFonts w:ascii="宋体" w:hAnsi="宋体" w:hint="eastAsia"/>
          <w:sz w:val="24"/>
        </w:rPr>
        <w:t>7</w:t>
      </w:r>
      <w:r w:rsidRPr="00CA5961">
        <w:rPr>
          <w:rFonts w:ascii="宋体" w:hAnsi="宋体" w:hint="eastAsia"/>
          <w:sz w:val="24"/>
        </w:rPr>
        <w:t>、及时做出决定</w:t>
      </w:r>
    </w:p>
    <w:p w14:paraId="70391FA4" w14:textId="77777777" w:rsidR="00CA5961" w:rsidRPr="00CA5961" w:rsidRDefault="00CA5961" w:rsidP="00CA5961">
      <w:pPr>
        <w:pStyle w:val="a2"/>
        <w:spacing w:after="78" w:line="288" w:lineRule="auto"/>
        <w:ind w:left="480" w:firstLine="480"/>
        <w:rPr>
          <w:rFonts w:ascii="宋体" w:hAnsi="宋体"/>
          <w:sz w:val="24"/>
        </w:rPr>
      </w:pPr>
      <w:r w:rsidRPr="00CA5961">
        <w:rPr>
          <w:rFonts w:ascii="宋体" w:hAnsi="宋体" w:hint="eastAsia"/>
          <w:sz w:val="24"/>
        </w:rPr>
        <w:t>为了不影响工程咨询工作，甲方应在一个合理时间内，就项目组织机构以书面形式提交的一切事宜作出书面决定。</w:t>
      </w:r>
    </w:p>
    <w:p w14:paraId="5A7FDA87" w14:textId="3943934E" w:rsidR="00CA5961" w:rsidRPr="00CA5961" w:rsidRDefault="00CA5961" w:rsidP="00CA5961">
      <w:pPr>
        <w:pStyle w:val="a2"/>
        <w:spacing w:after="78" w:line="288" w:lineRule="auto"/>
        <w:ind w:left="400" w:firstLineChars="10" w:firstLine="24"/>
        <w:rPr>
          <w:rFonts w:ascii="宋体" w:hAnsi="宋体"/>
          <w:sz w:val="24"/>
        </w:rPr>
      </w:pPr>
      <w:r>
        <w:rPr>
          <w:rFonts w:ascii="宋体" w:hAnsi="宋体" w:hint="eastAsia"/>
          <w:sz w:val="24"/>
        </w:rPr>
        <w:t>8</w:t>
      </w:r>
      <w:r w:rsidRPr="00CA5961">
        <w:rPr>
          <w:rFonts w:ascii="宋体" w:hAnsi="宋体" w:hint="eastAsia"/>
          <w:sz w:val="24"/>
        </w:rPr>
        <w:t>、甲方委托管理</w:t>
      </w:r>
    </w:p>
    <w:p w14:paraId="75EF41EF"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在委托的工程范围内，甲方委托乙方对工程进行监督、建议、管理：</w:t>
      </w:r>
    </w:p>
    <w:p w14:paraId="76C1664E"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工程建设有关事项包括工程规模、设计标准、规划设计、生产工艺设计和使用功能要求，向甲方的建议权。</w:t>
      </w:r>
    </w:p>
    <w:p w14:paraId="747EC188"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审批工程施工组织设计和技术方案，按照保质量、保安全、保工期、降低成本，以及节能的原则，向承包人提出建议，并向甲方提出书面报告。</w:t>
      </w:r>
    </w:p>
    <w:p w14:paraId="3DD380B5"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工程建设相关协作单位的组织协调的主持权，重要协调事项应事先向甲方报告。</w:t>
      </w:r>
    </w:p>
    <w:p w14:paraId="75FD74CB"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征得甲方同意，监理工程师有权发布开工令、停工令、复工令，但应当事先向甲方报告。如在紧急情况下未能事先报告时，则应在24小时内向甲方做出书面报告。</w:t>
      </w:r>
    </w:p>
    <w:p w14:paraId="1776962C"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工程上使用的材料和施工质量的检验权。对于不符合设计要求和施工合同约定，以及国家质量标准、节能要求的材料、构配件、设备，有权通知承包人停止使用；对于不符合规范和质量标准的检验批、分项、分部工程和有安全风险的施工作业，有权通知承包人停工整改、返工。承包人得到监理工程师复工令后才能复工。不能有效制止的，应当报告主管部门、工程质量监督或者施工安全监督机构处理。</w:t>
      </w:r>
    </w:p>
    <w:p w14:paraId="3B6BC45E"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工程施工进度的检查、监督权（工期以甲方认定为准）。</w:t>
      </w:r>
    </w:p>
    <w:p w14:paraId="30590E56"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lastRenderedPageBreak/>
        <w:t>在工程承包合同约定的工程价格范围内，工程款支付的审核和签认权，以及结算工程款的复核确认权与否定权。未经项目总负责人和总监签字确认，甲方不得支付工程款。</w:t>
      </w:r>
    </w:p>
    <w:p w14:paraId="6387B7F5"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所有工程变更（包括设计变更和工程洽商）应当通过项目总负责人和总监的审核和签认。</w:t>
      </w:r>
    </w:p>
    <w:p w14:paraId="68A90D1D"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根据甲方与承包人签订的合同条款，对承包人违反合同约定的情况发出处违约金决定的通知，并报甲方备案；</w:t>
      </w:r>
    </w:p>
    <w:p w14:paraId="38690CF1" w14:textId="77777777" w:rsidR="00CA5961" w:rsidRPr="00CA5961" w:rsidRDefault="00CA5961" w:rsidP="00CA5961">
      <w:pPr>
        <w:pStyle w:val="a2"/>
        <w:numPr>
          <w:ilvl w:val="0"/>
          <w:numId w:val="20"/>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甲方书面授予的其他职权。</w:t>
      </w:r>
    </w:p>
    <w:p w14:paraId="3122599C" w14:textId="77777777" w:rsidR="00CA5961" w:rsidRPr="00CA5961" w:rsidRDefault="00CA5961" w:rsidP="00CA5961">
      <w:pPr>
        <w:spacing w:line="288" w:lineRule="auto"/>
        <w:ind w:leftChars="114" w:left="480" w:hangingChars="100" w:hanging="241"/>
        <w:outlineLvl w:val="1"/>
        <w:rPr>
          <w:rFonts w:ascii="宋体" w:hAnsi="宋体" w:cs="宋体"/>
          <w:b/>
          <w:bCs/>
          <w:sz w:val="24"/>
          <w:szCs w:val="24"/>
        </w:rPr>
      </w:pPr>
      <w:r w:rsidRPr="00CA5961">
        <w:rPr>
          <w:rFonts w:ascii="宋体" w:hAnsi="宋体" w:cs="宋体" w:hint="eastAsia"/>
          <w:b/>
          <w:bCs/>
          <w:sz w:val="24"/>
          <w:szCs w:val="24"/>
        </w:rPr>
        <w:t>二、</w:t>
      </w:r>
      <w:r w:rsidRPr="00CA5961">
        <w:rPr>
          <w:rFonts w:ascii="宋体" w:hAnsi="宋体" w:cs="宋体"/>
          <w:b/>
          <w:bCs/>
          <w:sz w:val="24"/>
          <w:szCs w:val="24"/>
        </w:rPr>
        <w:t>乙方：</w:t>
      </w:r>
    </w:p>
    <w:p w14:paraId="0DD48A45" w14:textId="77777777" w:rsidR="00CA5961" w:rsidRPr="00CA5961" w:rsidRDefault="00CA5961" w:rsidP="00CA5961">
      <w:pPr>
        <w:spacing w:line="288" w:lineRule="auto"/>
        <w:ind w:firstLineChars="200" w:firstLine="480"/>
        <w:rPr>
          <w:rFonts w:ascii="宋体" w:hAnsi="宋体" w:cs="宋体"/>
          <w:sz w:val="24"/>
          <w:szCs w:val="24"/>
        </w:rPr>
      </w:pPr>
      <w:r w:rsidRPr="00CA5961">
        <w:rPr>
          <w:rFonts w:ascii="宋体" w:hAnsi="宋体" w:cs="宋体" w:hint="eastAsia"/>
          <w:sz w:val="24"/>
          <w:szCs w:val="24"/>
        </w:rPr>
        <w:t>1、乙方的服务范围</w:t>
      </w:r>
    </w:p>
    <w:p w14:paraId="2DC92F51" w14:textId="77777777" w:rsidR="00CA5961" w:rsidRPr="00CA5961" w:rsidRDefault="00CA5961" w:rsidP="00CA5961">
      <w:pPr>
        <w:spacing w:line="288" w:lineRule="auto"/>
        <w:ind w:firstLineChars="200" w:firstLine="480"/>
        <w:rPr>
          <w:rFonts w:ascii="宋体" w:hAnsi="宋体" w:cs="宋体"/>
          <w:sz w:val="24"/>
          <w:szCs w:val="24"/>
        </w:rPr>
      </w:pPr>
      <w:r w:rsidRPr="00CA5961">
        <w:rPr>
          <w:rFonts w:ascii="宋体" w:hAnsi="宋体" w:cs="宋体" w:hint="eastAsia"/>
          <w:sz w:val="24"/>
          <w:szCs w:val="24"/>
        </w:rPr>
        <w:t>自合同签订之日起，对项目进行咨询监理工作。包括但不限于以下方面：</w:t>
      </w:r>
    </w:p>
    <w:p w14:paraId="1A28FD63" w14:textId="77777777" w:rsidR="00CA5961" w:rsidRPr="00CA5961" w:rsidRDefault="00CA5961" w:rsidP="00CA5961">
      <w:pPr>
        <w:pStyle w:val="a2"/>
        <w:numPr>
          <w:ilvl w:val="0"/>
          <w:numId w:val="21"/>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建设方案编制: 开展需求调研，编制项目建设方案及项目概算，按市政数局及市财政局要求编制项目建设方案。</w:t>
      </w:r>
    </w:p>
    <w:p w14:paraId="318D72F7" w14:textId="77777777" w:rsidR="00CA5961" w:rsidRPr="00CA5961" w:rsidRDefault="00CA5961" w:rsidP="00CA5961">
      <w:pPr>
        <w:pStyle w:val="a2"/>
        <w:numPr>
          <w:ilvl w:val="0"/>
          <w:numId w:val="21"/>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实施过程监理：施工准备阶段监理、施工阶段监理、保修监理及后续服务管理以及与工程监理相关的其他工作。</w:t>
      </w:r>
    </w:p>
    <w:p w14:paraId="1A8049D2" w14:textId="77777777" w:rsidR="00CA5961" w:rsidRPr="00CA5961" w:rsidRDefault="00CA5961" w:rsidP="00CA5961">
      <w:pPr>
        <w:spacing w:line="288" w:lineRule="auto"/>
        <w:ind w:firstLineChars="200" w:firstLine="480"/>
        <w:rPr>
          <w:rFonts w:ascii="宋体" w:hAnsi="宋体" w:cs="宋体"/>
          <w:sz w:val="24"/>
          <w:szCs w:val="24"/>
        </w:rPr>
      </w:pPr>
      <w:r w:rsidRPr="00CA5961">
        <w:rPr>
          <w:rFonts w:ascii="宋体" w:hAnsi="宋体" w:cs="宋体" w:hint="eastAsia"/>
          <w:sz w:val="24"/>
          <w:szCs w:val="24"/>
        </w:rPr>
        <w:t>2、</w:t>
      </w:r>
      <w:r w:rsidRPr="00CA5961">
        <w:rPr>
          <w:rFonts w:ascii="宋体" w:hAnsi="宋体" w:cs="宋体"/>
          <w:sz w:val="24"/>
          <w:szCs w:val="24"/>
        </w:rPr>
        <w:t>为本项目须配备固定团队不得少于</w:t>
      </w:r>
      <w:r w:rsidRPr="00CA5961">
        <w:rPr>
          <w:rFonts w:ascii="宋体" w:hAnsi="宋体" w:cs="宋体" w:hint="eastAsia"/>
          <w:sz w:val="24"/>
          <w:szCs w:val="24"/>
        </w:rPr>
        <w:t>2</w:t>
      </w:r>
      <w:r w:rsidRPr="00CA5961">
        <w:rPr>
          <w:rFonts w:ascii="宋体" w:hAnsi="宋体" w:cs="宋体"/>
          <w:sz w:val="24"/>
          <w:szCs w:val="24"/>
        </w:rPr>
        <w:t>人，</w:t>
      </w:r>
      <w:r w:rsidRPr="00CA5961">
        <w:rPr>
          <w:rFonts w:ascii="宋体" w:hAnsi="宋体" w:hint="eastAsia"/>
          <w:sz w:val="24"/>
          <w:szCs w:val="24"/>
        </w:rPr>
        <w:t>乙方指派【】为本项目的项目负责人；团队成员分别</w:t>
      </w:r>
      <w:r w:rsidRPr="00CA5961">
        <w:rPr>
          <w:rFonts w:ascii="宋体" w:hAnsi="宋体" w:cs="宋体" w:hint="eastAsia"/>
          <w:sz w:val="24"/>
          <w:szCs w:val="24"/>
        </w:rPr>
        <w:t>为【】、【】、【】、【】。</w:t>
      </w:r>
      <w:r w:rsidRPr="00CA5961">
        <w:rPr>
          <w:rFonts w:ascii="宋体" w:hAnsi="宋体" w:cs="宋体"/>
          <w:sz w:val="24"/>
          <w:szCs w:val="24"/>
        </w:rPr>
        <w:br/>
      </w:r>
      <w:r w:rsidRPr="00CA5961">
        <w:rPr>
          <w:rFonts w:ascii="宋体" w:hAnsi="宋体" w:cs="宋体" w:hint="eastAsia"/>
          <w:sz w:val="24"/>
          <w:szCs w:val="24"/>
        </w:rPr>
        <w:t xml:space="preserve">    3、</w:t>
      </w:r>
      <w:r w:rsidRPr="00CA5961">
        <w:rPr>
          <w:rFonts w:ascii="宋体" w:hAnsi="宋体" w:cs="宋体"/>
          <w:sz w:val="24"/>
          <w:szCs w:val="24"/>
        </w:rPr>
        <w:t>按合同约定的工作内容（范围）、进度和要求及时完成建设项目</w:t>
      </w:r>
      <w:r w:rsidRPr="00CA5961">
        <w:rPr>
          <w:rFonts w:ascii="宋体" w:hAnsi="宋体" w:cs="宋体" w:hint="eastAsia"/>
          <w:sz w:val="24"/>
          <w:szCs w:val="24"/>
        </w:rPr>
        <w:t>建设方案及监理工作</w:t>
      </w:r>
      <w:r w:rsidRPr="00CA5961">
        <w:rPr>
          <w:rFonts w:ascii="宋体" w:hAnsi="宋体" w:cs="宋体"/>
          <w:sz w:val="24"/>
          <w:szCs w:val="24"/>
        </w:rPr>
        <w:t>，并对其的质量负责。</w:t>
      </w:r>
      <w:r w:rsidRPr="00CA5961">
        <w:rPr>
          <w:rFonts w:ascii="宋体" w:hAnsi="宋体" w:cs="宋体"/>
          <w:sz w:val="24"/>
          <w:szCs w:val="24"/>
        </w:rPr>
        <w:br/>
      </w:r>
      <w:r w:rsidRPr="00CA5961">
        <w:rPr>
          <w:rFonts w:ascii="宋体" w:hAnsi="宋体" w:cs="宋体" w:hint="eastAsia"/>
          <w:sz w:val="24"/>
          <w:szCs w:val="24"/>
        </w:rPr>
        <w:t xml:space="preserve">    4、</w:t>
      </w:r>
      <w:r w:rsidRPr="00CA5961">
        <w:rPr>
          <w:rFonts w:ascii="宋体" w:hAnsi="宋体" w:cs="宋体"/>
          <w:sz w:val="24"/>
          <w:szCs w:val="24"/>
        </w:rPr>
        <w:t>参加或配合本项目的审查、评估活动，负责阐述报告内容，答疑解辩专家或代表有关问题及疑问。（项目所在地以外的相关费用由甲方负责）。</w:t>
      </w:r>
      <w:r w:rsidRPr="00CA5961">
        <w:rPr>
          <w:rFonts w:ascii="宋体" w:hAnsi="宋体" w:cs="宋体"/>
          <w:sz w:val="24"/>
          <w:szCs w:val="24"/>
        </w:rPr>
        <w:br/>
      </w:r>
      <w:r w:rsidRPr="00CA5961">
        <w:rPr>
          <w:rFonts w:ascii="宋体" w:hAnsi="宋体" w:cs="宋体" w:hint="eastAsia"/>
          <w:sz w:val="24"/>
          <w:szCs w:val="24"/>
        </w:rPr>
        <w:t xml:space="preserve">    5、</w:t>
      </w:r>
      <w:r w:rsidRPr="00CA5961">
        <w:rPr>
          <w:rFonts w:ascii="宋体" w:hAnsi="宋体" w:cs="宋体"/>
          <w:sz w:val="24"/>
          <w:szCs w:val="24"/>
        </w:rPr>
        <w:t>修改完善建设项目建议书及提供必要的后续服务。</w:t>
      </w:r>
      <w:r w:rsidRPr="00CA5961">
        <w:rPr>
          <w:rFonts w:ascii="宋体" w:hAnsi="宋体" w:cs="宋体"/>
          <w:sz w:val="24"/>
          <w:szCs w:val="24"/>
        </w:rPr>
        <w:br/>
      </w:r>
      <w:r w:rsidRPr="00CA5961">
        <w:rPr>
          <w:rFonts w:ascii="宋体" w:hAnsi="宋体" w:cs="宋体" w:hint="eastAsia"/>
          <w:sz w:val="24"/>
          <w:szCs w:val="24"/>
        </w:rPr>
        <w:t xml:space="preserve">    6、</w:t>
      </w:r>
      <w:r w:rsidRPr="00CA5961">
        <w:rPr>
          <w:rFonts w:ascii="宋体" w:hAnsi="宋体" w:cs="宋体"/>
          <w:sz w:val="24"/>
          <w:szCs w:val="24"/>
        </w:rPr>
        <w:t>在合同执行期间，没有得到甲方书面同意之前，乙方不得以甲方名义从事与之相关的商业行为。</w:t>
      </w:r>
    </w:p>
    <w:p w14:paraId="469CB9D5" w14:textId="77777777" w:rsidR="00CA5961" w:rsidRPr="00CA5961" w:rsidRDefault="00CA5961" w:rsidP="00CA5961">
      <w:pPr>
        <w:spacing w:line="288" w:lineRule="auto"/>
        <w:ind w:firstLineChars="200" w:firstLine="480"/>
        <w:jc w:val="left"/>
        <w:rPr>
          <w:rFonts w:ascii="宋体" w:hAnsi="宋体" w:cs="宋体"/>
          <w:sz w:val="24"/>
          <w:szCs w:val="24"/>
        </w:rPr>
      </w:pPr>
      <w:r w:rsidRPr="00CA5961">
        <w:rPr>
          <w:rFonts w:ascii="宋体" w:hAnsi="宋体" w:cs="宋体" w:hint="eastAsia"/>
          <w:sz w:val="24"/>
          <w:szCs w:val="24"/>
        </w:rPr>
        <w:t>7、接受甲方监督，按时、及时向甲方汇报工作进度及工作完成情况，根据甲方要求，对甲方认为的乙方不合格人员进行调整或更换。</w:t>
      </w:r>
    </w:p>
    <w:p w14:paraId="0591F13B" w14:textId="77777777" w:rsidR="00CA5961" w:rsidRPr="00CA5961" w:rsidRDefault="00CA5961" w:rsidP="00CA5961">
      <w:pPr>
        <w:spacing w:line="288" w:lineRule="auto"/>
        <w:ind w:firstLineChars="200" w:firstLine="480"/>
        <w:jc w:val="left"/>
        <w:rPr>
          <w:rFonts w:ascii="宋体" w:hAnsi="宋体" w:cs="宋体"/>
          <w:sz w:val="24"/>
          <w:szCs w:val="24"/>
        </w:rPr>
      </w:pPr>
      <w:r w:rsidRPr="00CA5961">
        <w:rPr>
          <w:rFonts w:ascii="宋体" w:hAnsi="宋体" w:cs="宋体" w:hint="eastAsia"/>
          <w:sz w:val="24"/>
          <w:szCs w:val="24"/>
        </w:rPr>
        <w:t>8、乙方配备的固定团队成员，一经确认，未经甲方书面同意，不得随意更换。</w:t>
      </w:r>
    </w:p>
    <w:p w14:paraId="4AE01789" w14:textId="77777777" w:rsidR="00CA5961" w:rsidRPr="00CA5961" w:rsidRDefault="00CA5961" w:rsidP="00C00E52">
      <w:pPr>
        <w:pStyle w:val="a2"/>
        <w:spacing w:after="78" w:line="288" w:lineRule="auto"/>
        <w:ind w:firstLineChars="175"/>
        <w:rPr>
          <w:rFonts w:ascii="宋体" w:hAnsi="宋体"/>
          <w:sz w:val="24"/>
        </w:rPr>
      </w:pPr>
      <w:r w:rsidRPr="00CA5961">
        <w:rPr>
          <w:rFonts w:ascii="宋体" w:hAnsi="宋体" w:hint="eastAsia"/>
          <w:sz w:val="24"/>
        </w:rPr>
        <w:t>9、乙方的责任</w:t>
      </w:r>
    </w:p>
    <w:p w14:paraId="11F3B7F7" w14:textId="77777777" w:rsidR="00CA5961" w:rsidRPr="00CA5961" w:rsidRDefault="00CA5961" w:rsidP="00CA5961">
      <w:pPr>
        <w:pStyle w:val="a2"/>
        <w:numPr>
          <w:ilvl w:val="0"/>
          <w:numId w:val="22"/>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在乙方服务过程中，如果因工程建设进度的推迟或延误而超过书面约定的服务期，双方应另拟订补充协议约定相应延长的服务期。</w:t>
      </w:r>
    </w:p>
    <w:p w14:paraId="4DE5465D" w14:textId="77777777" w:rsidR="00CA5961" w:rsidRPr="00CA5961" w:rsidRDefault="00CA5961" w:rsidP="00CA5961">
      <w:pPr>
        <w:pStyle w:val="a2"/>
        <w:numPr>
          <w:ilvl w:val="0"/>
          <w:numId w:val="22"/>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乙方在服务期内，应当履行项目咨询监理合同中约定的义务，如因乙方原因而发生质量事故，造成甲方经济损失，乙方应当向甲方赔偿。</w:t>
      </w:r>
    </w:p>
    <w:p w14:paraId="6FC92A22" w14:textId="77777777" w:rsidR="00CA5961" w:rsidRPr="00CA5961" w:rsidRDefault="00CA5961" w:rsidP="00CA5961">
      <w:pPr>
        <w:pStyle w:val="a2"/>
        <w:numPr>
          <w:ilvl w:val="0"/>
          <w:numId w:val="22"/>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如因乙方的原因使工期延误，造成甲方经济损失，乙方应当向甲方赔偿；如因甲方的原因造成工期延误，甲方不向乙方补偿。</w:t>
      </w:r>
    </w:p>
    <w:p w14:paraId="13625E14" w14:textId="77777777" w:rsidR="00CA5961" w:rsidRPr="00CA5961" w:rsidRDefault="00CA5961" w:rsidP="00CA5961">
      <w:pPr>
        <w:pStyle w:val="a2"/>
        <w:numPr>
          <w:ilvl w:val="0"/>
          <w:numId w:val="22"/>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乙方向甲方提出赔偿要求不能成立时，乙方应当补偿由于该索赔所导致甲方的各种费用支出。</w:t>
      </w:r>
    </w:p>
    <w:p w14:paraId="3FBFE554" w14:textId="77777777" w:rsidR="00CA5961" w:rsidRPr="00CA5961" w:rsidRDefault="00CA5961" w:rsidP="00CA5961">
      <w:pPr>
        <w:pStyle w:val="a2"/>
        <w:numPr>
          <w:ilvl w:val="0"/>
          <w:numId w:val="22"/>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lastRenderedPageBreak/>
        <w:t>乙方应当按照法律、法规，开展工程咨询监理服务，对施工质量承担工程咨询责任和监理责任。</w:t>
      </w:r>
    </w:p>
    <w:p w14:paraId="3FCDACF8" w14:textId="77777777" w:rsidR="00CA5961" w:rsidRPr="00CA5961" w:rsidRDefault="00CA5961" w:rsidP="00CA5961">
      <w:pPr>
        <w:pStyle w:val="a2"/>
        <w:numPr>
          <w:ilvl w:val="0"/>
          <w:numId w:val="22"/>
        </w:numPr>
        <w:adjustRightInd w:val="0"/>
        <w:spacing w:afterLines="0" w:line="288" w:lineRule="auto"/>
        <w:ind w:firstLineChars="0"/>
        <w:jc w:val="left"/>
        <w:textAlignment w:val="baseline"/>
        <w:rPr>
          <w:rFonts w:ascii="宋体" w:hAnsi="宋体"/>
          <w:sz w:val="24"/>
        </w:rPr>
      </w:pPr>
      <w:r w:rsidRPr="00CA5961">
        <w:rPr>
          <w:rFonts w:ascii="宋体" w:hAnsi="宋体" w:hint="eastAsia"/>
          <w:sz w:val="24"/>
        </w:rPr>
        <w:t>乙方对甲方提供的有关文件材料负保密义务，并仅限用于本项目的工作。</w:t>
      </w:r>
    </w:p>
    <w:p w14:paraId="50717DAF" w14:textId="77777777" w:rsidR="00CA5961" w:rsidRPr="00CA5961" w:rsidRDefault="00CA5961" w:rsidP="00CA5961">
      <w:pPr>
        <w:spacing w:line="288" w:lineRule="auto"/>
        <w:ind w:left="960"/>
        <w:rPr>
          <w:rFonts w:ascii="宋体" w:hAnsi="宋体" w:cs="宋体"/>
          <w:sz w:val="24"/>
          <w:szCs w:val="24"/>
        </w:rPr>
      </w:pPr>
    </w:p>
    <w:p w14:paraId="2CEF8961" w14:textId="77777777" w:rsidR="00CA5961" w:rsidRDefault="00CA5961" w:rsidP="00CA5961">
      <w:pPr>
        <w:spacing w:line="288" w:lineRule="auto"/>
        <w:ind w:leftChars="457" w:left="960" w:firstLineChars="700" w:firstLine="1968"/>
        <w:outlineLvl w:val="0"/>
        <w:rPr>
          <w:rFonts w:ascii="黑体" w:eastAsia="黑体" w:hAnsi="黑体"/>
          <w:b/>
          <w:bCs/>
          <w:sz w:val="28"/>
          <w:szCs w:val="28"/>
        </w:rPr>
      </w:pPr>
      <w:r w:rsidRPr="00CA5961">
        <w:rPr>
          <w:rFonts w:ascii="黑体" w:eastAsia="黑体" w:hAnsi="黑体" w:hint="eastAsia"/>
          <w:b/>
          <w:bCs/>
          <w:sz w:val="28"/>
          <w:szCs w:val="28"/>
        </w:rPr>
        <w:t>第六条  资料的保密</w:t>
      </w:r>
    </w:p>
    <w:p w14:paraId="38A75D33" w14:textId="77777777" w:rsidR="00CA5961" w:rsidRPr="00CA5961" w:rsidRDefault="00CA5961" w:rsidP="00CA5961">
      <w:pPr>
        <w:pStyle w:val="a1"/>
      </w:pPr>
    </w:p>
    <w:p w14:paraId="7C7609CE" w14:textId="77777777" w:rsidR="00CA5961" w:rsidRPr="00CA5961" w:rsidRDefault="00CA5961" w:rsidP="00CA5961">
      <w:pPr>
        <w:spacing w:line="288" w:lineRule="auto"/>
        <w:ind w:firstLineChars="200" w:firstLine="480"/>
        <w:rPr>
          <w:rFonts w:ascii="宋体" w:hAnsi="宋体"/>
          <w:sz w:val="24"/>
          <w:szCs w:val="24"/>
        </w:rPr>
      </w:pPr>
      <w:bookmarkStart w:id="17" w:name="_Toc12355140"/>
      <w:r w:rsidRPr="00CA5961">
        <w:rPr>
          <w:rFonts w:ascii="宋体" w:hAnsi="宋体" w:hint="eastAsia"/>
          <w:sz w:val="24"/>
          <w:szCs w:val="24"/>
        </w:rPr>
        <w:t>一、甲、乙双方对相互提供的信息、资料和文件要承担保密责任及义务。</w:t>
      </w:r>
      <w:bookmarkEnd w:id="17"/>
    </w:p>
    <w:p w14:paraId="57630D2F" w14:textId="77777777" w:rsidR="00CA5961" w:rsidRPr="00CA5961" w:rsidRDefault="00CA5961" w:rsidP="00CA5961">
      <w:pPr>
        <w:spacing w:line="288" w:lineRule="auto"/>
        <w:ind w:firstLineChars="200" w:firstLine="480"/>
        <w:rPr>
          <w:rFonts w:ascii="宋体" w:hAnsi="宋体"/>
          <w:sz w:val="24"/>
          <w:szCs w:val="24"/>
        </w:rPr>
      </w:pPr>
      <w:bookmarkStart w:id="18" w:name="_Toc12355141"/>
      <w:r w:rsidRPr="00CA5961">
        <w:rPr>
          <w:rFonts w:ascii="宋体" w:hAnsi="宋体" w:hint="eastAsia"/>
          <w:sz w:val="24"/>
          <w:szCs w:val="24"/>
        </w:rPr>
        <w:t>二、乙方提供的咨询报告仅为本合同约定的项目服务，如甲方用于合同规定之外的用途，须与乙方商定。</w:t>
      </w:r>
      <w:bookmarkEnd w:id="18"/>
    </w:p>
    <w:p w14:paraId="0DFDACE7" w14:textId="77777777" w:rsidR="00CA5961" w:rsidRPr="00CA5961" w:rsidRDefault="00CA5961" w:rsidP="00CA5961">
      <w:pPr>
        <w:spacing w:line="288" w:lineRule="auto"/>
        <w:ind w:firstLineChars="200" w:firstLine="480"/>
        <w:rPr>
          <w:rFonts w:ascii="宋体" w:hAnsi="宋体"/>
          <w:sz w:val="24"/>
          <w:szCs w:val="24"/>
        </w:rPr>
      </w:pPr>
      <w:bookmarkStart w:id="19" w:name="_Toc12355142"/>
      <w:r w:rsidRPr="00CA5961">
        <w:rPr>
          <w:rFonts w:ascii="宋体" w:hAnsi="宋体" w:hint="eastAsia"/>
          <w:sz w:val="24"/>
          <w:szCs w:val="24"/>
        </w:rPr>
        <w:t>三、</w:t>
      </w:r>
      <w:r w:rsidRPr="00CA5961">
        <w:rPr>
          <w:rFonts w:ascii="宋体" w:hAnsi="宋体"/>
          <w:sz w:val="24"/>
          <w:szCs w:val="24"/>
        </w:rPr>
        <w:t>未经甲、乙双方</w:t>
      </w:r>
      <w:r w:rsidRPr="00CA5961">
        <w:rPr>
          <w:rFonts w:ascii="宋体" w:hAnsi="宋体" w:hint="eastAsia"/>
          <w:sz w:val="24"/>
          <w:szCs w:val="24"/>
        </w:rPr>
        <w:t>商定</w:t>
      </w:r>
      <w:r w:rsidRPr="00CA5961">
        <w:rPr>
          <w:rFonts w:ascii="宋体" w:hAnsi="宋体"/>
          <w:sz w:val="24"/>
          <w:szCs w:val="24"/>
        </w:rPr>
        <w:t>同意</w:t>
      </w:r>
      <w:r w:rsidRPr="00CA5961">
        <w:rPr>
          <w:rFonts w:ascii="宋体" w:hAnsi="宋体" w:hint="eastAsia"/>
          <w:sz w:val="24"/>
          <w:szCs w:val="24"/>
        </w:rPr>
        <w:t>，</w:t>
      </w:r>
      <w:r w:rsidRPr="00CA5961">
        <w:rPr>
          <w:rFonts w:ascii="宋体" w:hAnsi="宋体"/>
          <w:sz w:val="24"/>
          <w:szCs w:val="24"/>
        </w:rPr>
        <w:t>任何一方均不得向报刊等媒体泄露及刊登发表。</w:t>
      </w:r>
      <w:bookmarkEnd w:id="19"/>
    </w:p>
    <w:p w14:paraId="57DED1D0" w14:textId="77777777" w:rsidR="00CA5961" w:rsidRPr="00CA5961" w:rsidRDefault="00CA5961" w:rsidP="00CA5961">
      <w:pPr>
        <w:spacing w:line="288" w:lineRule="auto"/>
        <w:ind w:firstLineChars="200" w:firstLine="480"/>
        <w:rPr>
          <w:rFonts w:ascii="宋体" w:hAnsi="宋体"/>
          <w:sz w:val="24"/>
          <w:szCs w:val="24"/>
        </w:rPr>
      </w:pPr>
      <w:bookmarkStart w:id="20" w:name="_Toc12355143"/>
      <w:r w:rsidRPr="00CA5961">
        <w:rPr>
          <w:rFonts w:ascii="宋体" w:hAnsi="宋体" w:hint="eastAsia"/>
          <w:sz w:val="24"/>
          <w:szCs w:val="24"/>
        </w:rPr>
        <w:t>四、甲、乙双方对此项目及咨询报告均负有保密责任，不得用作其他项目或转作第三方使用，由此发生的损失和法律责任由违约方承担。</w:t>
      </w:r>
      <w:bookmarkEnd w:id="20"/>
    </w:p>
    <w:p w14:paraId="1A2405BC" w14:textId="77777777" w:rsidR="00CA5961" w:rsidRPr="00CA5961" w:rsidRDefault="00CA5961" w:rsidP="00CA5961">
      <w:pPr>
        <w:spacing w:line="288" w:lineRule="auto"/>
        <w:ind w:firstLineChars="200" w:firstLine="480"/>
        <w:rPr>
          <w:rFonts w:ascii="宋体" w:hAnsi="宋体"/>
          <w:sz w:val="24"/>
          <w:szCs w:val="24"/>
        </w:rPr>
      </w:pPr>
      <w:bookmarkStart w:id="21" w:name="_Toc12355144"/>
      <w:r w:rsidRPr="00CA5961">
        <w:rPr>
          <w:rFonts w:ascii="宋体" w:hAnsi="宋体" w:hint="eastAsia"/>
          <w:sz w:val="24"/>
          <w:szCs w:val="24"/>
        </w:rPr>
        <w:t>五、乙方提供咨询报告的知识产权归甲方所有，乙方未经甲方书面同意不得擅自使用或给其他第三人使用，乙方对提供的咨询报告的真实性、合效性、合法性负责，若乙方违反此项义务，应赔偿甲方因此遭受的所有损失并承担相应法律责任。</w:t>
      </w:r>
      <w:bookmarkEnd w:id="21"/>
    </w:p>
    <w:p w14:paraId="72FCC9B9" w14:textId="77777777" w:rsidR="00CA5961" w:rsidRPr="00CA5961" w:rsidRDefault="00CA5961" w:rsidP="00CA5961">
      <w:pPr>
        <w:spacing w:line="288" w:lineRule="auto"/>
        <w:ind w:firstLineChars="225" w:firstLine="542"/>
        <w:jc w:val="center"/>
        <w:rPr>
          <w:rFonts w:ascii="宋体" w:hAnsi="宋体"/>
          <w:b/>
          <w:bCs/>
          <w:sz w:val="24"/>
          <w:szCs w:val="24"/>
        </w:rPr>
      </w:pPr>
    </w:p>
    <w:p w14:paraId="600F4400" w14:textId="4027C275" w:rsid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第七条  验收方法</w:t>
      </w:r>
    </w:p>
    <w:p w14:paraId="21A4DD52" w14:textId="77777777" w:rsidR="00CA5961" w:rsidRPr="00CA5961" w:rsidRDefault="00CA5961" w:rsidP="00CA5961">
      <w:pPr>
        <w:pStyle w:val="a1"/>
      </w:pPr>
    </w:p>
    <w:p w14:paraId="44B092DC"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乙方根据甲方实际进度需求编制报告或完成监理工作并</w:t>
      </w:r>
      <w:r w:rsidRPr="00CA5961">
        <w:rPr>
          <w:rFonts w:ascii="宋体" w:hAnsi="宋体"/>
          <w:noProof/>
          <w:sz w:val="24"/>
          <w:szCs w:val="24"/>
        </w:rPr>
        <mc:AlternateContent>
          <mc:Choice Requires="wps">
            <w:drawing>
              <wp:anchor distT="0" distB="0" distL="114300" distR="114300" simplePos="0" relativeHeight="251660288" behindDoc="0" locked="0" layoutInCell="1" allowOverlap="1" wp14:anchorId="45698C46" wp14:editId="7D3733A4">
                <wp:simplePos x="0" y="0"/>
                <wp:positionH relativeFrom="column">
                  <wp:posOffset>228600</wp:posOffset>
                </wp:positionH>
                <wp:positionV relativeFrom="paragraph">
                  <wp:posOffset>589280</wp:posOffset>
                </wp:positionV>
                <wp:extent cx="635" cy="0"/>
                <wp:effectExtent l="9525" t="8255" r="8890" b="10795"/>
                <wp:wrapNone/>
                <wp:docPr id="2" name="直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w14:anchorId="628DBE84" id="直线 8"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8pt,46.4pt" to="18.0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"/>
            </w:pict>
          </mc:Fallback>
        </mc:AlternateContent>
      </w:r>
      <w:r w:rsidRPr="00CA5961">
        <w:rPr>
          <w:rFonts w:ascii="宋体" w:hAnsi="宋体" w:hint="eastAsia"/>
          <w:sz w:val="24"/>
          <w:szCs w:val="24"/>
        </w:rPr>
        <w:t>达到本合同第一条所列内容要求，甲方组织项目验收。根据深圳市政府相关政策，就</w:t>
      </w:r>
      <w:r w:rsidRPr="00CA5961">
        <w:rPr>
          <w:rFonts w:ascii="宋体" w:hAnsi="宋体" w:hint="eastAsia"/>
          <w:sz w:val="24"/>
          <w:szCs w:val="24"/>
          <w:u w:val="single"/>
        </w:rPr>
        <w:t>深圳大学城图书馆信息化系统基础设施升级改造项目咨询监理服务</w:t>
      </w:r>
      <w:r w:rsidRPr="00CA5961">
        <w:rPr>
          <w:rFonts w:ascii="宋体" w:hAnsi="宋体" w:hint="eastAsia"/>
          <w:sz w:val="24"/>
          <w:szCs w:val="24"/>
        </w:rPr>
        <w:t>项目以经市政数局完成立项批复并下达首次前期经费，同时监理服务项目通过甲方验收，视为本咨询服务项目验收通过。验收通过后，甲方为乙方出具书面验收证明。</w:t>
      </w:r>
    </w:p>
    <w:p w14:paraId="44FEDA1D" w14:textId="77777777" w:rsidR="00CA5961" w:rsidRPr="00CA5961" w:rsidRDefault="00CA5961" w:rsidP="00CA5961">
      <w:pPr>
        <w:spacing w:line="288" w:lineRule="auto"/>
        <w:ind w:firstLineChars="225" w:firstLine="540"/>
        <w:rPr>
          <w:rFonts w:ascii="宋体" w:hAnsi="宋体"/>
          <w:sz w:val="24"/>
          <w:szCs w:val="24"/>
        </w:rPr>
      </w:pPr>
    </w:p>
    <w:p w14:paraId="759DF662" w14:textId="08B50CD8" w:rsid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第八条  提供咨询报告及监理文档文件数量及交付方式</w:t>
      </w:r>
    </w:p>
    <w:p w14:paraId="3EC26576" w14:textId="77777777" w:rsidR="00CA5961" w:rsidRPr="00CA5961" w:rsidRDefault="00CA5961" w:rsidP="00CA5961">
      <w:pPr>
        <w:pStyle w:val="a1"/>
      </w:pPr>
    </w:p>
    <w:p w14:paraId="4801F9F3" w14:textId="77777777" w:rsidR="00CA5961" w:rsidRPr="00CA5961" w:rsidRDefault="00CA5961" w:rsidP="00CA5961">
      <w:pPr>
        <w:numPr>
          <w:ilvl w:val="255"/>
          <w:numId w:val="0"/>
        </w:numPr>
        <w:spacing w:beforeLines="50" w:before="156" w:afterLines="50" w:after="156" w:line="288" w:lineRule="auto"/>
        <w:ind w:left="482"/>
        <w:outlineLvl w:val="1"/>
        <w:rPr>
          <w:rFonts w:ascii="宋体" w:hAnsi="宋体"/>
          <w:b/>
          <w:sz w:val="24"/>
          <w:szCs w:val="24"/>
        </w:rPr>
      </w:pPr>
      <w:bookmarkStart w:id="22" w:name="_Toc12355145"/>
      <w:r w:rsidRPr="00CA5961">
        <w:rPr>
          <w:rFonts w:ascii="宋体" w:hAnsi="宋体" w:hint="eastAsia"/>
          <w:b/>
          <w:sz w:val="24"/>
          <w:szCs w:val="24"/>
        </w:rPr>
        <w:t>一、咨询报告及监理文档文件数量</w:t>
      </w:r>
      <w:bookmarkEnd w:id="22"/>
    </w:p>
    <w:p w14:paraId="0EDEB9B8" w14:textId="77777777" w:rsidR="00CA5961" w:rsidRPr="00CA5961" w:rsidRDefault="00CA5961" w:rsidP="00CA5961">
      <w:pPr>
        <w:spacing w:line="288" w:lineRule="auto"/>
        <w:ind w:left="540"/>
        <w:rPr>
          <w:rFonts w:ascii="宋体" w:hAnsi="宋体"/>
          <w:sz w:val="24"/>
          <w:szCs w:val="24"/>
        </w:rPr>
      </w:pPr>
      <w:r w:rsidRPr="00CA5961">
        <w:rPr>
          <w:rFonts w:ascii="宋体" w:hAnsi="宋体" w:hint="eastAsia"/>
          <w:sz w:val="24"/>
          <w:szCs w:val="24"/>
        </w:rPr>
        <w:t>1、乙方向甲方提供审查用的咨询报告初稿电子文档</w:t>
      </w:r>
      <w:r w:rsidRPr="00CA5961">
        <w:rPr>
          <w:rFonts w:ascii="宋体" w:hAnsi="宋体" w:hint="eastAsia"/>
          <w:sz w:val="24"/>
          <w:szCs w:val="24"/>
          <w:u w:val="single"/>
        </w:rPr>
        <w:t xml:space="preserve">  1</w:t>
      </w:r>
      <w:r w:rsidRPr="00CA5961">
        <w:rPr>
          <w:rFonts w:ascii="宋体" w:hAnsi="宋体"/>
          <w:sz w:val="24"/>
          <w:szCs w:val="24"/>
          <w:u w:val="single"/>
        </w:rPr>
        <w:t xml:space="preserve"> </w:t>
      </w:r>
      <w:r w:rsidRPr="00CA5961">
        <w:rPr>
          <w:rFonts w:ascii="宋体" w:hAnsi="宋体" w:hint="eastAsia"/>
          <w:sz w:val="24"/>
          <w:szCs w:val="24"/>
        </w:rPr>
        <w:t>份。</w:t>
      </w:r>
    </w:p>
    <w:p w14:paraId="1187848A" w14:textId="77777777" w:rsidR="00CA5961" w:rsidRPr="00CA5961" w:rsidRDefault="00CA5961" w:rsidP="00CA5961">
      <w:pPr>
        <w:spacing w:line="288" w:lineRule="auto"/>
        <w:ind w:left="540"/>
        <w:rPr>
          <w:rFonts w:ascii="宋体" w:hAnsi="宋体"/>
          <w:sz w:val="24"/>
          <w:szCs w:val="24"/>
        </w:rPr>
      </w:pPr>
      <w:r w:rsidRPr="00CA5961">
        <w:rPr>
          <w:rFonts w:ascii="宋体" w:hAnsi="宋体" w:hint="eastAsia"/>
          <w:sz w:val="24"/>
          <w:szCs w:val="24"/>
        </w:rPr>
        <w:t>2、乙方向甲方提供最终版（正式）咨询报告文件</w:t>
      </w:r>
      <w:r w:rsidRPr="00CA5961">
        <w:rPr>
          <w:rFonts w:ascii="宋体" w:hAnsi="宋体" w:hint="eastAsia"/>
          <w:sz w:val="24"/>
          <w:szCs w:val="24"/>
          <w:u w:val="single"/>
        </w:rPr>
        <w:t xml:space="preserve"> 8 </w:t>
      </w:r>
      <w:r w:rsidRPr="00CA5961">
        <w:rPr>
          <w:rFonts w:ascii="宋体" w:hAnsi="宋体" w:hint="eastAsia"/>
          <w:sz w:val="24"/>
          <w:szCs w:val="24"/>
        </w:rPr>
        <w:t>份。</w:t>
      </w:r>
    </w:p>
    <w:p w14:paraId="16F45A8F" w14:textId="77777777" w:rsidR="00CA5961" w:rsidRPr="00CA5961" w:rsidRDefault="00CA5961" w:rsidP="00CA5961">
      <w:pPr>
        <w:spacing w:line="288" w:lineRule="auto"/>
        <w:ind w:left="540"/>
        <w:rPr>
          <w:rFonts w:ascii="宋体" w:hAnsi="宋体"/>
          <w:sz w:val="24"/>
          <w:szCs w:val="24"/>
        </w:rPr>
      </w:pPr>
      <w:r w:rsidRPr="00CA5961">
        <w:rPr>
          <w:rFonts w:ascii="宋体" w:hAnsi="宋体" w:hint="eastAsia"/>
          <w:sz w:val="24"/>
          <w:szCs w:val="24"/>
        </w:rPr>
        <w:t>3、乙方向甲方提供最终版（正式）监理文档文件1 份。</w:t>
      </w:r>
    </w:p>
    <w:p w14:paraId="3742CACF"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23" w:name="_Toc12355146"/>
      <w:r w:rsidRPr="00CA5961">
        <w:rPr>
          <w:rFonts w:ascii="宋体" w:hAnsi="宋体" w:hint="eastAsia"/>
          <w:b/>
          <w:sz w:val="24"/>
          <w:szCs w:val="24"/>
        </w:rPr>
        <w:lastRenderedPageBreak/>
        <w:t>二、交付方式</w:t>
      </w:r>
      <w:bookmarkEnd w:id="23"/>
    </w:p>
    <w:p w14:paraId="186B3D25" w14:textId="77777777" w:rsidR="00CA5961" w:rsidRPr="00CA5961" w:rsidRDefault="00CA5961" w:rsidP="00CA5961">
      <w:pPr>
        <w:spacing w:line="288" w:lineRule="auto"/>
        <w:ind w:firstLineChars="200" w:firstLine="480"/>
        <w:rPr>
          <w:rFonts w:ascii="宋体" w:hAnsi="宋体"/>
          <w:sz w:val="24"/>
          <w:szCs w:val="24"/>
        </w:rPr>
      </w:pPr>
      <w:r w:rsidRPr="00EF449E">
        <w:rPr>
          <w:rFonts w:ascii="宋体" w:hAnsi="宋体" w:hint="eastAsia"/>
          <w:sz w:val="24"/>
          <w:szCs w:val="24"/>
        </w:rPr>
        <w:t>乙方以电子文档以及纸质文档两种方式向甲方交付，甲方接收人签收确认。</w:t>
      </w:r>
    </w:p>
    <w:p w14:paraId="65157507" w14:textId="77777777" w:rsidR="00CA5961" w:rsidRPr="00CA5961" w:rsidRDefault="00CA5961" w:rsidP="00CA5961">
      <w:pPr>
        <w:pStyle w:val="a2"/>
        <w:spacing w:after="78" w:line="288" w:lineRule="auto"/>
        <w:ind w:left="400" w:firstLine="480"/>
        <w:rPr>
          <w:rFonts w:ascii="宋体" w:hAnsi="宋体"/>
          <w:sz w:val="24"/>
        </w:rPr>
      </w:pPr>
    </w:p>
    <w:p w14:paraId="03377D6A" w14:textId="77777777" w:rsidR="00CA5961" w:rsidRPr="00CA5961" w:rsidRDefault="00CA5961" w:rsidP="00CA5961">
      <w:pPr>
        <w:spacing w:line="288" w:lineRule="auto"/>
        <w:ind w:left="540" w:firstLine="562"/>
        <w:jc w:val="center"/>
        <w:rPr>
          <w:rFonts w:ascii="宋体" w:hAnsi="宋体"/>
          <w:b/>
          <w:bCs/>
          <w:sz w:val="24"/>
          <w:szCs w:val="24"/>
        </w:rPr>
      </w:pPr>
    </w:p>
    <w:p w14:paraId="02D30641" w14:textId="77777777" w:rsidR="00CA5961" w:rsidRPr="00CA5961" w:rsidRDefault="00CA5961" w:rsidP="00CA5961">
      <w:pPr>
        <w:spacing w:line="288" w:lineRule="auto"/>
        <w:ind w:left="540" w:firstLine="562"/>
        <w:jc w:val="center"/>
        <w:outlineLvl w:val="0"/>
        <w:rPr>
          <w:rFonts w:ascii="黑体" w:eastAsia="黑体" w:hAnsi="黑体"/>
          <w:b/>
          <w:bCs/>
          <w:sz w:val="28"/>
          <w:szCs w:val="28"/>
        </w:rPr>
      </w:pPr>
      <w:r w:rsidRPr="00CA5961">
        <w:rPr>
          <w:rFonts w:ascii="黑体" w:eastAsia="黑体" w:hAnsi="黑体" w:hint="eastAsia"/>
          <w:b/>
          <w:bCs/>
          <w:sz w:val="28"/>
          <w:szCs w:val="28"/>
        </w:rPr>
        <w:t>第九条  咨询费及其支付方式</w:t>
      </w:r>
    </w:p>
    <w:p w14:paraId="74A3AEAC" w14:textId="77777777" w:rsidR="00CA5961" w:rsidRPr="00CA5961" w:rsidRDefault="00CA5961" w:rsidP="00CA5961">
      <w:pPr>
        <w:spacing w:line="288" w:lineRule="auto"/>
        <w:ind w:firstLineChars="225" w:firstLine="542"/>
        <w:jc w:val="center"/>
        <w:rPr>
          <w:rFonts w:ascii="宋体" w:hAnsi="宋体"/>
          <w:b/>
          <w:bCs/>
          <w:sz w:val="24"/>
          <w:szCs w:val="24"/>
        </w:rPr>
      </w:pPr>
    </w:p>
    <w:p w14:paraId="46710320"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24" w:name="_Toc12355147"/>
      <w:r w:rsidRPr="00CA5961">
        <w:rPr>
          <w:rFonts w:ascii="宋体" w:hAnsi="宋体" w:hint="eastAsia"/>
          <w:b/>
          <w:sz w:val="24"/>
          <w:szCs w:val="24"/>
        </w:rPr>
        <w:t>一、本项目咨询费：</w:t>
      </w:r>
      <w:bookmarkEnd w:id="24"/>
      <w:r w:rsidRPr="00CA5961">
        <w:rPr>
          <w:rFonts w:ascii="宋体" w:hAnsi="宋体" w:hint="eastAsia"/>
          <w:b/>
          <w:sz w:val="24"/>
          <w:szCs w:val="24"/>
        </w:rPr>
        <w:t xml:space="preserve"> </w:t>
      </w:r>
    </w:p>
    <w:p w14:paraId="7891C48E" w14:textId="40C3A32B" w:rsidR="00CA5961" w:rsidRPr="00CA5961" w:rsidRDefault="00CA5961" w:rsidP="00CA5961">
      <w:pPr>
        <w:spacing w:beforeLines="50" w:before="156" w:afterLines="50" w:after="156" w:line="288" w:lineRule="auto"/>
        <w:ind w:firstLineChars="200" w:firstLine="480"/>
        <w:rPr>
          <w:rFonts w:ascii="宋体" w:hAnsi="宋体"/>
          <w:sz w:val="24"/>
          <w:szCs w:val="24"/>
        </w:rPr>
      </w:pPr>
      <w:bookmarkStart w:id="25" w:name="_Toc12355148"/>
      <w:r w:rsidRPr="00CA5961">
        <w:rPr>
          <w:rFonts w:ascii="宋体" w:hAnsi="宋体" w:hint="eastAsia"/>
          <w:sz w:val="24"/>
          <w:szCs w:val="24"/>
        </w:rPr>
        <w:t>1、</w:t>
      </w:r>
      <w:bookmarkStart w:id="26" w:name="_Toc12355149"/>
      <w:bookmarkEnd w:id="25"/>
      <w:r w:rsidRPr="00CA5961">
        <w:rPr>
          <w:rFonts w:ascii="宋体" w:hAnsi="宋体" w:hint="eastAsia"/>
          <w:sz w:val="24"/>
          <w:szCs w:val="24"/>
        </w:rPr>
        <w:t>按乙方实际</w:t>
      </w:r>
      <w:r w:rsidR="00255FB2">
        <w:rPr>
          <w:rFonts w:ascii="宋体" w:hAnsi="宋体" w:hint="eastAsia"/>
          <w:sz w:val="24"/>
          <w:szCs w:val="24"/>
        </w:rPr>
        <w:t>成交</w:t>
      </w:r>
      <w:r w:rsidRPr="00CA5961">
        <w:rPr>
          <w:rFonts w:ascii="宋体" w:hAnsi="宋体" w:hint="eastAsia"/>
          <w:sz w:val="24"/>
          <w:szCs w:val="24"/>
        </w:rPr>
        <w:t>价为合同价。合同价已包括了为实施和完成本项目咨询监理服务工作所需的劳务费、技术服务费、检测仪器设备的使用和管理、保险、税费和利润等费用。本项目合同价为人民币(大写):        （小写：</w:t>
      </w:r>
      <w:r w:rsidRPr="00CA5961">
        <w:rPr>
          <w:rFonts w:ascii="宋体" w:hAnsi="宋体" w:cs="Arial"/>
          <w:sz w:val="24"/>
          <w:szCs w:val="24"/>
        </w:rPr>
        <w:t>¥</w:t>
      </w:r>
      <w:r w:rsidRPr="00CA5961">
        <w:rPr>
          <w:rFonts w:ascii="宋体" w:hAnsi="宋体" w:hint="eastAsia"/>
          <w:sz w:val="24"/>
          <w:szCs w:val="24"/>
        </w:rPr>
        <w:t xml:space="preserve">     万元)，最</w:t>
      </w:r>
      <w:r w:rsidRPr="009C28F6">
        <w:rPr>
          <w:rFonts w:ascii="宋体" w:hAnsi="宋体" w:hint="eastAsia"/>
          <w:sz w:val="24"/>
          <w:szCs w:val="24"/>
        </w:rPr>
        <w:t>终各项服务费以（立项批复金额/282万元）*</w:t>
      </w:r>
      <w:r w:rsidR="00395883" w:rsidRPr="009C28F6">
        <w:rPr>
          <w:rFonts w:ascii="宋体" w:hAnsi="宋体" w:hint="eastAsia"/>
          <w:sz w:val="24"/>
          <w:szCs w:val="24"/>
        </w:rPr>
        <w:t>成交</w:t>
      </w:r>
      <w:r w:rsidRPr="009C28F6">
        <w:rPr>
          <w:rFonts w:ascii="宋体" w:hAnsi="宋体" w:hint="eastAsia"/>
          <w:sz w:val="24"/>
          <w:szCs w:val="24"/>
        </w:rPr>
        <w:t>价结算。若立项批复金额高于</w:t>
      </w:r>
      <w:r w:rsidR="00395883" w:rsidRPr="009C28F6">
        <w:rPr>
          <w:rFonts w:ascii="宋体" w:hAnsi="宋体" w:hint="eastAsia"/>
          <w:sz w:val="24"/>
          <w:szCs w:val="24"/>
        </w:rPr>
        <w:t>成交</w:t>
      </w:r>
      <w:r w:rsidRPr="009C28F6">
        <w:rPr>
          <w:rFonts w:ascii="宋体" w:hAnsi="宋体" w:hint="eastAsia"/>
          <w:sz w:val="24"/>
          <w:szCs w:val="24"/>
        </w:rPr>
        <w:t>价的按</w:t>
      </w:r>
      <w:r w:rsidR="00395883" w:rsidRPr="009C28F6">
        <w:rPr>
          <w:rFonts w:ascii="宋体" w:hAnsi="宋体" w:hint="eastAsia"/>
          <w:sz w:val="24"/>
          <w:szCs w:val="24"/>
        </w:rPr>
        <w:t>成交</w:t>
      </w:r>
      <w:r w:rsidRPr="009C28F6">
        <w:rPr>
          <w:rFonts w:ascii="宋体" w:hAnsi="宋体" w:hint="eastAsia"/>
          <w:sz w:val="24"/>
          <w:szCs w:val="24"/>
        </w:rPr>
        <w:t>价结算。若项目立项失败，则项目无条件终止。</w:t>
      </w:r>
    </w:p>
    <w:p w14:paraId="0B2E64F0" w14:textId="77777777" w:rsidR="00CA5961" w:rsidRPr="00CA5961" w:rsidRDefault="00CA5961" w:rsidP="00CA5961">
      <w:pPr>
        <w:spacing w:beforeLines="50" w:before="156" w:afterLines="50" w:after="156" w:line="288" w:lineRule="auto"/>
        <w:ind w:left="482" w:firstLine="482"/>
        <w:outlineLvl w:val="1"/>
        <w:rPr>
          <w:rFonts w:ascii="宋体" w:hAnsi="宋体"/>
          <w:b/>
          <w:sz w:val="24"/>
          <w:szCs w:val="24"/>
        </w:rPr>
      </w:pPr>
      <w:bookmarkStart w:id="27" w:name="_Toc12355152"/>
      <w:bookmarkEnd w:id="26"/>
      <w:r w:rsidRPr="00CA5961">
        <w:rPr>
          <w:rFonts w:ascii="宋体" w:hAnsi="宋体" w:hint="eastAsia"/>
          <w:b/>
          <w:sz w:val="24"/>
          <w:szCs w:val="24"/>
        </w:rPr>
        <w:t>二、支付方式</w:t>
      </w:r>
      <w:bookmarkEnd w:id="27"/>
    </w:p>
    <w:p w14:paraId="0DE30DA7" w14:textId="24599FDD" w:rsidR="00CA5961" w:rsidRPr="00CA5961" w:rsidRDefault="00CA5961" w:rsidP="00CA5961">
      <w:pPr>
        <w:spacing w:beforeLines="50" w:before="156" w:afterLines="50" w:after="156" w:line="288" w:lineRule="auto"/>
        <w:ind w:firstLineChars="200" w:firstLine="480"/>
        <w:rPr>
          <w:rFonts w:ascii="宋体" w:hAnsi="宋体"/>
          <w:sz w:val="24"/>
          <w:szCs w:val="24"/>
        </w:rPr>
      </w:pPr>
      <w:bookmarkStart w:id="28" w:name="_Toc12355153"/>
      <w:r>
        <w:rPr>
          <w:rFonts w:ascii="宋体" w:hAnsi="宋体" w:hint="eastAsia"/>
          <w:sz w:val="24"/>
          <w:szCs w:val="24"/>
        </w:rPr>
        <w:t>1、</w:t>
      </w:r>
      <w:r w:rsidRPr="00CA5961">
        <w:rPr>
          <w:rFonts w:ascii="宋体" w:hAnsi="宋体" w:hint="eastAsia"/>
          <w:sz w:val="24"/>
          <w:szCs w:val="24"/>
        </w:rPr>
        <w:t>咨询合同签订后，完成项目立项批复并下达首次前期经费后15个工作日内支付合同价的5</w:t>
      </w:r>
      <w:r w:rsidR="00CA2560">
        <w:rPr>
          <w:rFonts w:ascii="宋体" w:hAnsi="宋体" w:hint="eastAsia"/>
          <w:sz w:val="24"/>
          <w:szCs w:val="24"/>
        </w:rPr>
        <w:t>0</w:t>
      </w:r>
      <w:r w:rsidRPr="00CA5961">
        <w:rPr>
          <w:rFonts w:ascii="宋体" w:hAnsi="宋体" w:hint="eastAsia"/>
          <w:sz w:val="24"/>
          <w:szCs w:val="24"/>
        </w:rPr>
        <w:t>%。</w:t>
      </w:r>
    </w:p>
    <w:p w14:paraId="5A8F7790" w14:textId="26AD32D8" w:rsidR="00CA5961" w:rsidRPr="00CA5961" w:rsidRDefault="00CA5961" w:rsidP="003562F0">
      <w:pPr>
        <w:spacing w:beforeLines="50" w:before="156" w:afterLines="50" w:after="156" w:line="288" w:lineRule="auto"/>
        <w:ind w:rightChars="242" w:right="508" w:firstLineChars="200" w:firstLine="480"/>
        <w:rPr>
          <w:rFonts w:ascii="黑体" w:eastAsia="黑体" w:hAnsi="黑体"/>
          <w:sz w:val="28"/>
          <w:szCs w:val="28"/>
          <w:highlight w:val="yellow"/>
        </w:rPr>
      </w:pPr>
      <w:r>
        <w:rPr>
          <w:rFonts w:ascii="宋体" w:hAnsi="宋体" w:hint="eastAsia"/>
          <w:sz w:val="24"/>
          <w:szCs w:val="24"/>
        </w:rPr>
        <w:t>2、</w:t>
      </w:r>
      <w:r w:rsidRPr="00CA5961">
        <w:rPr>
          <w:rFonts w:ascii="宋体" w:hAnsi="宋体" w:hint="eastAsia"/>
          <w:sz w:val="24"/>
          <w:szCs w:val="24"/>
        </w:rPr>
        <w:t>完成项目监理工作且通过甲方验收通过后15个工作日内支付合同价的50%。</w:t>
      </w:r>
      <w:bookmarkEnd w:id="28"/>
    </w:p>
    <w:p w14:paraId="4CEABC7C" w14:textId="77777777" w:rsidR="00CA5961" w:rsidRP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第十条  咨询服务部分修改及变更</w:t>
      </w:r>
    </w:p>
    <w:p w14:paraId="644DAD79" w14:textId="77777777" w:rsidR="00CA5961" w:rsidRPr="00CA5961" w:rsidRDefault="00CA5961" w:rsidP="00CA5961">
      <w:pPr>
        <w:spacing w:line="288" w:lineRule="auto"/>
        <w:ind w:firstLineChars="225" w:firstLine="542"/>
        <w:jc w:val="center"/>
        <w:rPr>
          <w:rFonts w:ascii="宋体" w:hAnsi="宋体"/>
          <w:b/>
          <w:bCs/>
          <w:sz w:val="24"/>
          <w:szCs w:val="24"/>
        </w:rPr>
      </w:pPr>
    </w:p>
    <w:p w14:paraId="1304DF4A" w14:textId="77777777" w:rsidR="00CA5961" w:rsidRPr="00CA5961" w:rsidRDefault="00CA5961" w:rsidP="00CA5961">
      <w:pPr>
        <w:spacing w:line="288" w:lineRule="auto"/>
        <w:ind w:firstLineChars="200" w:firstLine="480"/>
        <w:rPr>
          <w:rFonts w:ascii="宋体" w:hAnsi="宋体"/>
          <w:sz w:val="24"/>
          <w:szCs w:val="24"/>
        </w:rPr>
      </w:pPr>
      <w:bookmarkStart w:id="29" w:name="_Toc12355154"/>
      <w:r w:rsidRPr="00CA5961">
        <w:rPr>
          <w:rFonts w:ascii="宋体" w:hAnsi="宋体" w:hint="eastAsia"/>
          <w:sz w:val="24"/>
          <w:szCs w:val="24"/>
        </w:rPr>
        <w:t>一、咨询报告交付后，经过审查或评估，提出修改或补充意见，属本合同约定咨询内容及一般性问题，乙方负责修改</w:t>
      </w:r>
      <w:bookmarkEnd w:id="29"/>
      <w:r w:rsidRPr="00CA5961">
        <w:rPr>
          <w:rFonts w:ascii="宋体" w:hAnsi="宋体" w:hint="eastAsia"/>
          <w:sz w:val="24"/>
          <w:szCs w:val="24"/>
        </w:rPr>
        <w:t>。</w:t>
      </w:r>
    </w:p>
    <w:p w14:paraId="3CF6D5AD" w14:textId="77777777" w:rsidR="00CA5961" w:rsidRPr="00CA5961" w:rsidRDefault="00CA5961" w:rsidP="00CA5961">
      <w:pPr>
        <w:spacing w:line="288" w:lineRule="auto"/>
        <w:ind w:firstLineChars="200" w:firstLine="480"/>
        <w:rPr>
          <w:rFonts w:ascii="宋体" w:hAnsi="宋体"/>
          <w:sz w:val="24"/>
          <w:szCs w:val="24"/>
        </w:rPr>
      </w:pPr>
      <w:bookmarkStart w:id="30" w:name="_Toc12355155"/>
      <w:r w:rsidRPr="00CA5961">
        <w:rPr>
          <w:rFonts w:ascii="宋体" w:hAnsi="宋体" w:hint="eastAsia"/>
          <w:sz w:val="24"/>
          <w:szCs w:val="24"/>
        </w:rPr>
        <w:t>二、</w:t>
      </w:r>
      <w:bookmarkEnd w:id="30"/>
      <w:r w:rsidRPr="00CA5961">
        <w:rPr>
          <w:rFonts w:ascii="宋体" w:hAnsi="宋体" w:hint="eastAsia"/>
          <w:sz w:val="24"/>
          <w:szCs w:val="24"/>
        </w:rPr>
        <w:t>在合同执行过程中，甲方要求另外增加工作内容时，双方就新增内容另行书面签注确认。</w:t>
      </w:r>
    </w:p>
    <w:p w14:paraId="647025BD" w14:textId="77777777" w:rsidR="00CA5961" w:rsidRPr="00CA5961" w:rsidRDefault="00CA5961" w:rsidP="00CA5961">
      <w:pPr>
        <w:spacing w:line="288" w:lineRule="auto"/>
        <w:ind w:firstLineChars="200" w:firstLine="480"/>
        <w:rPr>
          <w:rFonts w:ascii="宋体" w:hAnsi="宋体"/>
          <w:sz w:val="24"/>
          <w:szCs w:val="24"/>
        </w:rPr>
      </w:pPr>
    </w:p>
    <w:p w14:paraId="5859E4E7" w14:textId="6F197848" w:rsidR="00CA5961" w:rsidRDefault="00CA5961" w:rsidP="00CA5961">
      <w:pPr>
        <w:spacing w:line="288" w:lineRule="auto"/>
        <w:ind w:firstLine="562"/>
        <w:jc w:val="center"/>
        <w:outlineLvl w:val="0"/>
        <w:rPr>
          <w:rFonts w:ascii="黑体" w:eastAsia="黑体" w:hAnsi="黑体"/>
          <w:b/>
          <w:bCs/>
          <w:sz w:val="28"/>
          <w:szCs w:val="28"/>
        </w:rPr>
      </w:pPr>
      <w:r w:rsidRPr="00CA5961">
        <w:rPr>
          <w:rFonts w:ascii="黑体" w:eastAsia="黑体" w:hAnsi="黑体" w:hint="eastAsia"/>
          <w:b/>
          <w:bCs/>
          <w:sz w:val="28"/>
          <w:szCs w:val="28"/>
        </w:rPr>
        <w:t>第十一条  违约责任</w:t>
      </w:r>
    </w:p>
    <w:p w14:paraId="67E3B2A2" w14:textId="77777777" w:rsidR="00CA5961" w:rsidRPr="00CA5961" w:rsidRDefault="00CA5961" w:rsidP="00CA5961">
      <w:pPr>
        <w:pStyle w:val="a1"/>
      </w:pPr>
    </w:p>
    <w:p w14:paraId="0BAF5CC5"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一、违反本合同规定，按《中华人民共和国民法典》的有关规定，由违约方承担违约责任，并赔偿对方由此而造成的直接经济损失（赔偿总额不超过本合同的咨询监理费）。</w:t>
      </w:r>
    </w:p>
    <w:p w14:paraId="6186A5CA"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二、甲方超过合同规定的日期未</w:t>
      </w:r>
      <w:r w:rsidRPr="00CA5961">
        <w:rPr>
          <w:rFonts w:ascii="宋体" w:hAnsi="宋体"/>
          <w:sz w:val="24"/>
          <w:szCs w:val="24"/>
        </w:rPr>
        <w:t>按合同金额</w:t>
      </w:r>
      <w:r w:rsidRPr="00CA5961">
        <w:rPr>
          <w:rFonts w:ascii="宋体" w:hAnsi="宋体" w:hint="eastAsia"/>
          <w:sz w:val="24"/>
          <w:szCs w:val="24"/>
        </w:rPr>
        <w:t>付全款或部分</w:t>
      </w:r>
      <w:r w:rsidRPr="00CA5961">
        <w:rPr>
          <w:rFonts w:ascii="宋体" w:hAnsi="宋体"/>
          <w:sz w:val="24"/>
          <w:szCs w:val="24"/>
        </w:rPr>
        <w:t>款项</w:t>
      </w:r>
      <w:r w:rsidRPr="00CA5961">
        <w:rPr>
          <w:rFonts w:ascii="宋体" w:hAnsi="宋体" w:hint="eastAsia"/>
          <w:sz w:val="24"/>
          <w:szCs w:val="24"/>
        </w:rPr>
        <w:t>时，应偿付逾期未</w:t>
      </w:r>
      <w:r w:rsidRPr="00CA5961">
        <w:rPr>
          <w:rFonts w:ascii="宋体" w:hAnsi="宋体"/>
          <w:sz w:val="24"/>
          <w:szCs w:val="24"/>
        </w:rPr>
        <w:t>付款金额</w:t>
      </w:r>
      <w:r w:rsidRPr="00CA5961">
        <w:rPr>
          <w:rFonts w:ascii="宋体" w:hAnsi="宋体" w:hint="eastAsia"/>
          <w:sz w:val="24"/>
          <w:szCs w:val="24"/>
        </w:rPr>
        <w:t>的违约金，其违约金额为每逾期一天，按未付款</w:t>
      </w:r>
      <w:r w:rsidRPr="00CA5961">
        <w:rPr>
          <w:rFonts w:ascii="宋体" w:hAnsi="宋体"/>
          <w:sz w:val="24"/>
          <w:szCs w:val="24"/>
        </w:rPr>
        <w:t>金额</w:t>
      </w:r>
      <w:r w:rsidRPr="00CA5961">
        <w:rPr>
          <w:rFonts w:ascii="宋体" w:hAnsi="宋体" w:hint="eastAsia"/>
          <w:sz w:val="24"/>
          <w:szCs w:val="24"/>
        </w:rPr>
        <w:t>的1‰计算向乙方支付。乙方明确了解与清楚，甲方在本协议项下的合同价款支付，需要进行</w:t>
      </w:r>
      <w:r w:rsidRPr="00CA5961">
        <w:rPr>
          <w:rFonts w:ascii="宋体" w:hAnsi="宋体" w:hint="eastAsia"/>
          <w:sz w:val="24"/>
          <w:szCs w:val="24"/>
        </w:rPr>
        <w:lastRenderedPageBreak/>
        <w:t>财政审批或国库集中支付程序，乙方不得以甲方延迟付款为由而拒绝履行合同项下的义务。甲方因财政审批或国库集中支付程序造成的给付延迟，甲方不承担逾期付款的违约责任。</w:t>
      </w:r>
    </w:p>
    <w:p w14:paraId="05932761"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三、由于乙方原因不按合同规定期限提交咨询报告时，乙方应向甲方支付违约金，其违约金额为每拖延一天，按合同价款的1‰计算向甲方支付。</w:t>
      </w:r>
    </w:p>
    <w:p w14:paraId="795A646A"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四、签订本合同后，由于甲方单方面变更计划而中止或暂停本次委托，甲方根据乙方工作进行程度向乙方支付对应的费用，但不超过本合同的总价。乙方单方面不履行本合同，应赔偿甲方由此造成的直接经济损失，但赔偿总额不超过本合同的咨询监理费。</w:t>
      </w:r>
    </w:p>
    <w:p w14:paraId="1BCB2ED8" w14:textId="77777777" w:rsidR="00CA5961" w:rsidRPr="00CA5961" w:rsidRDefault="00CA5961" w:rsidP="00CA5961">
      <w:pPr>
        <w:spacing w:line="288" w:lineRule="auto"/>
        <w:ind w:firstLineChars="200" w:firstLine="480"/>
        <w:rPr>
          <w:rFonts w:ascii="宋体" w:hAnsi="宋体"/>
          <w:sz w:val="24"/>
          <w:szCs w:val="24"/>
        </w:rPr>
      </w:pPr>
    </w:p>
    <w:p w14:paraId="5CD0E384" w14:textId="77777777" w:rsidR="00CA5961" w:rsidRP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第十二条  特殊约定</w:t>
      </w:r>
    </w:p>
    <w:p w14:paraId="54B530FE" w14:textId="77777777" w:rsidR="00CA5961" w:rsidRPr="00CA5961" w:rsidRDefault="00CA5961" w:rsidP="00CA5961">
      <w:pPr>
        <w:spacing w:line="288" w:lineRule="auto"/>
        <w:ind w:firstLineChars="225" w:firstLine="542"/>
        <w:jc w:val="center"/>
        <w:rPr>
          <w:rFonts w:ascii="宋体" w:hAnsi="宋体"/>
          <w:b/>
          <w:bCs/>
          <w:sz w:val="24"/>
          <w:szCs w:val="24"/>
        </w:rPr>
      </w:pPr>
    </w:p>
    <w:p w14:paraId="46256BA5"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发生下列情况之一，致使本合同在履行期限内不能履行或部分不能履行的，当事方应及时向对方通报并书面提供理由依据，经双方同意后签订补充合同，约定延期履行、部分履行或者不履行。</w:t>
      </w:r>
    </w:p>
    <w:p w14:paraId="249F7DF2"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1、一方违反合同约定；</w:t>
      </w:r>
    </w:p>
    <w:p w14:paraId="15AF8110"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2、国家政策调整变化；</w:t>
      </w:r>
    </w:p>
    <w:p w14:paraId="08F6F59E"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3、发生不可抗力；</w:t>
      </w:r>
    </w:p>
    <w:p w14:paraId="053967B9"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4、由于严重自然灾害、战争以及双方同意的其他不可抗力的原因，致使合同全部或部分不能履行时，当事方应在事件发生后 24 小时内书面通知另一方。</w:t>
      </w:r>
    </w:p>
    <w:p w14:paraId="064CD5F7" w14:textId="77777777" w:rsidR="00CA5961" w:rsidRPr="00CA5961" w:rsidRDefault="00CA5961" w:rsidP="00CA5961">
      <w:pPr>
        <w:spacing w:line="288" w:lineRule="auto"/>
        <w:rPr>
          <w:rFonts w:ascii="宋体" w:hAnsi="宋体"/>
          <w:sz w:val="24"/>
          <w:szCs w:val="24"/>
        </w:rPr>
      </w:pPr>
    </w:p>
    <w:p w14:paraId="4CB90938" w14:textId="77777777" w:rsidR="00CA5961" w:rsidRP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第十三条  争议的解决方法</w:t>
      </w:r>
    </w:p>
    <w:p w14:paraId="71A394CA" w14:textId="77777777" w:rsidR="00CA5961" w:rsidRPr="00CA5961" w:rsidRDefault="00CA5961" w:rsidP="00CA5961">
      <w:pPr>
        <w:spacing w:line="288" w:lineRule="auto"/>
        <w:ind w:firstLineChars="225" w:firstLine="542"/>
        <w:jc w:val="center"/>
        <w:rPr>
          <w:rFonts w:ascii="宋体" w:hAnsi="宋体"/>
          <w:b/>
          <w:bCs/>
          <w:sz w:val="24"/>
          <w:szCs w:val="24"/>
        </w:rPr>
      </w:pPr>
    </w:p>
    <w:p w14:paraId="2B8FF55B" w14:textId="77777777" w:rsidR="00CA5961" w:rsidRPr="00CA5961" w:rsidRDefault="00CA5961" w:rsidP="00CA5961">
      <w:pPr>
        <w:spacing w:line="288" w:lineRule="auto"/>
        <w:ind w:firstLineChars="200" w:firstLine="480"/>
        <w:rPr>
          <w:rFonts w:ascii="宋体" w:hAnsi="宋体"/>
          <w:sz w:val="24"/>
          <w:szCs w:val="24"/>
        </w:rPr>
      </w:pPr>
      <w:bookmarkStart w:id="31" w:name="_Toc12355160"/>
      <w:r w:rsidRPr="00CA5961">
        <w:rPr>
          <w:rFonts w:ascii="宋体" w:hAnsi="宋体" w:hint="eastAsia"/>
          <w:sz w:val="24"/>
          <w:szCs w:val="24"/>
        </w:rPr>
        <w:t>一、在合同履行过程中发生争议，双方应当友好协商解决，也可以请求调解。</w:t>
      </w:r>
      <w:bookmarkEnd w:id="31"/>
    </w:p>
    <w:p w14:paraId="4CC47428" w14:textId="77777777" w:rsidR="00CA5961" w:rsidRPr="00CA5961" w:rsidRDefault="00CA5961" w:rsidP="00CA5961">
      <w:pPr>
        <w:spacing w:line="288" w:lineRule="auto"/>
        <w:ind w:firstLineChars="200" w:firstLine="480"/>
        <w:rPr>
          <w:rFonts w:ascii="宋体" w:hAnsi="宋体"/>
          <w:sz w:val="24"/>
          <w:szCs w:val="24"/>
        </w:rPr>
      </w:pPr>
      <w:bookmarkStart w:id="32" w:name="_Toc12355161"/>
      <w:r w:rsidRPr="00CA5961">
        <w:rPr>
          <w:rFonts w:ascii="宋体" w:hAnsi="宋体" w:hint="eastAsia"/>
          <w:sz w:val="24"/>
          <w:szCs w:val="24"/>
        </w:rPr>
        <w:t>二、如果双方不愿协商、调解或者调解未果，经双方商定，同意采用以下第</w:t>
      </w:r>
      <w:bookmarkEnd w:id="32"/>
    </w:p>
    <w:p w14:paraId="27A9030A" w14:textId="77777777" w:rsidR="00CA5961" w:rsidRPr="00CA5961" w:rsidRDefault="00CA5961" w:rsidP="00CA5961">
      <w:pPr>
        <w:spacing w:line="288" w:lineRule="auto"/>
        <w:rPr>
          <w:rFonts w:ascii="宋体" w:hAnsi="宋体"/>
          <w:sz w:val="24"/>
          <w:szCs w:val="24"/>
        </w:rPr>
      </w:pPr>
      <w:bookmarkStart w:id="33" w:name="_Toc12355162"/>
      <w:r w:rsidRPr="00CA5961">
        <w:rPr>
          <w:rFonts w:ascii="宋体" w:hAnsi="宋体" w:hint="eastAsia"/>
          <w:sz w:val="24"/>
          <w:szCs w:val="24"/>
          <w:u w:val="single"/>
        </w:rPr>
        <w:t>2</w:t>
      </w:r>
      <w:r w:rsidRPr="00CA5961">
        <w:rPr>
          <w:rFonts w:ascii="宋体" w:hAnsi="宋体" w:hint="eastAsia"/>
          <w:sz w:val="24"/>
          <w:szCs w:val="24"/>
        </w:rPr>
        <w:t>种方式解决。</w:t>
      </w:r>
      <w:bookmarkEnd w:id="33"/>
    </w:p>
    <w:p w14:paraId="19E66EAD"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1、因本合同所发生的任何争议，申请深圳国际仲裁院（深圳仲裁委员会）仲裁。</w:t>
      </w:r>
    </w:p>
    <w:p w14:paraId="3830A6BC" w14:textId="77777777" w:rsidR="00CA5961" w:rsidRPr="00CA5961" w:rsidRDefault="00CA5961" w:rsidP="00CA5961">
      <w:pPr>
        <w:spacing w:line="288" w:lineRule="auto"/>
        <w:ind w:firstLineChars="200" w:firstLine="480"/>
        <w:rPr>
          <w:rFonts w:ascii="宋体" w:hAnsi="宋体"/>
          <w:sz w:val="24"/>
          <w:szCs w:val="24"/>
        </w:rPr>
      </w:pPr>
      <w:r w:rsidRPr="00CA5961">
        <w:rPr>
          <w:rFonts w:ascii="宋体" w:hAnsi="宋体" w:hint="eastAsia"/>
          <w:sz w:val="24"/>
          <w:szCs w:val="24"/>
        </w:rPr>
        <w:t>2、向人民法院诉讼，约定由甲方所在地人民法院管辖。</w:t>
      </w:r>
    </w:p>
    <w:p w14:paraId="3D794381" w14:textId="77777777" w:rsidR="00CA5961" w:rsidRPr="00CA5961" w:rsidRDefault="00CA5961" w:rsidP="00CA5961">
      <w:pPr>
        <w:spacing w:line="288" w:lineRule="auto"/>
        <w:ind w:firstLineChars="225" w:firstLine="542"/>
        <w:jc w:val="center"/>
        <w:rPr>
          <w:rFonts w:ascii="宋体" w:hAnsi="宋体"/>
          <w:b/>
          <w:bCs/>
          <w:sz w:val="24"/>
          <w:szCs w:val="24"/>
        </w:rPr>
      </w:pPr>
    </w:p>
    <w:p w14:paraId="701F7118" w14:textId="77777777" w:rsidR="00CA5961" w:rsidRPr="00CA5961" w:rsidRDefault="00CA5961" w:rsidP="00CA5961">
      <w:pPr>
        <w:spacing w:line="288" w:lineRule="auto"/>
        <w:ind w:firstLineChars="225" w:firstLine="632"/>
        <w:jc w:val="center"/>
        <w:outlineLvl w:val="0"/>
        <w:rPr>
          <w:rFonts w:ascii="黑体" w:eastAsia="黑体" w:hAnsi="黑体"/>
          <w:b/>
          <w:bCs/>
          <w:sz w:val="28"/>
          <w:szCs w:val="28"/>
        </w:rPr>
      </w:pPr>
      <w:r w:rsidRPr="00CA5961">
        <w:rPr>
          <w:rFonts w:ascii="黑体" w:eastAsia="黑体" w:hAnsi="黑体" w:hint="eastAsia"/>
          <w:b/>
          <w:bCs/>
          <w:sz w:val="28"/>
          <w:szCs w:val="28"/>
        </w:rPr>
        <w:t>第十四条  其他约定条件（上述条款未尽事宜等）</w:t>
      </w:r>
    </w:p>
    <w:p w14:paraId="01429FA2" w14:textId="77777777" w:rsidR="00CA5961" w:rsidRPr="00CA5961" w:rsidRDefault="00CA5961" w:rsidP="00CA5961">
      <w:pPr>
        <w:spacing w:line="288" w:lineRule="auto"/>
        <w:ind w:firstLineChars="225" w:firstLine="542"/>
        <w:jc w:val="center"/>
        <w:rPr>
          <w:rFonts w:ascii="宋体" w:hAnsi="宋体"/>
          <w:b/>
          <w:bCs/>
          <w:sz w:val="24"/>
          <w:szCs w:val="24"/>
        </w:rPr>
      </w:pPr>
    </w:p>
    <w:p w14:paraId="73F2AB57" w14:textId="77777777" w:rsidR="00CA5961" w:rsidRPr="00CA5961" w:rsidRDefault="00CA5961" w:rsidP="00CA5961">
      <w:pPr>
        <w:spacing w:line="288" w:lineRule="auto"/>
        <w:ind w:firstLineChars="200" w:firstLine="480"/>
        <w:rPr>
          <w:rFonts w:ascii="宋体" w:hAnsi="宋体"/>
          <w:sz w:val="24"/>
          <w:szCs w:val="24"/>
        </w:rPr>
      </w:pPr>
      <w:bookmarkStart w:id="34" w:name="_Toc12355163"/>
      <w:r w:rsidRPr="00CA5961">
        <w:rPr>
          <w:rFonts w:ascii="宋体" w:hAnsi="宋体" w:hint="eastAsia"/>
          <w:sz w:val="24"/>
          <w:szCs w:val="24"/>
        </w:rPr>
        <w:t>一、本合同未尽事宜由甲、乙双方协商解决，也可以签订补充协议或修改本合同，补充或修改的合同与原合同具同等法律效力。</w:t>
      </w:r>
      <w:bookmarkEnd w:id="34"/>
    </w:p>
    <w:p w14:paraId="3FA4303A" w14:textId="77777777" w:rsidR="00CA5961" w:rsidRPr="00CA5961" w:rsidRDefault="00CA5961" w:rsidP="00CA5961">
      <w:pPr>
        <w:spacing w:line="288" w:lineRule="auto"/>
        <w:ind w:firstLineChars="200" w:firstLine="480"/>
        <w:rPr>
          <w:rFonts w:ascii="宋体" w:hAnsi="宋体"/>
          <w:sz w:val="24"/>
          <w:szCs w:val="24"/>
        </w:rPr>
      </w:pPr>
      <w:bookmarkStart w:id="35" w:name="_Toc12355164"/>
      <w:r w:rsidRPr="00CA5961">
        <w:rPr>
          <w:rFonts w:ascii="宋体" w:hAnsi="宋体" w:hint="eastAsia"/>
          <w:sz w:val="24"/>
          <w:szCs w:val="24"/>
        </w:rPr>
        <w:t>二、</w:t>
      </w:r>
      <w:r w:rsidRPr="00CA5961">
        <w:rPr>
          <w:rFonts w:ascii="宋体" w:hAnsi="宋体" w:hint="eastAsia"/>
          <w:sz w:val="24"/>
          <w:szCs w:val="24"/>
          <w:u w:val="single"/>
        </w:rPr>
        <w:t>深圳大学城图书馆信息化系统基础设施升级改造项目咨询监理服务</w:t>
      </w:r>
      <w:r w:rsidRPr="00CA5961">
        <w:rPr>
          <w:rFonts w:ascii="宋体" w:hAnsi="宋体" w:hint="eastAsia"/>
          <w:sz w:val="24"/>
          <w:szCs w:val="24"/>
        </w:rPr>
        <w:t>项目</w:t>
      </w:r>
      <w:r w:rsidRPr="00CA5961">
        <w:rPr>
          <w:rFonts w:ascii="宋体" w:hAnsi="宋体" w:hint="eastAsia"/>
          <w:sz w:val="24"/>
          <w:szCs w:val="24"/>
        </w:rPr>
        <w:lastRenderedPageBreak/>
        <w:t>（招标项目编号：</w:t>
      </w:r>
      <w:r w:rsidRPr="00CA5961">
        <w:rPr>
          <w:rFonts w:ascii="宋体" w:hAnsi="宋体" w:hint="eastAsia"/>
          <w:sz w:val="24"/>
          <w:szCs w:val="24"/>
          <w:u w:val="single"/>
        </w:rPr>
        <w:t xml:space="preserve">       </w:t>
      </w:r>
      <w:r w:rsidRPr="00CA5961">
        <w:rPr>
          <w:rFonts w:ascii="宋体" w:hAnsi="宋体" w:hint="eastAsia"/>
          <w:sz w:val="24"/>
          <w:szCs w:val="24"/>
        </w:rPr>
        <w:t>）的公开招标文件及乙方的投标文件及其附件等为本合同的有效组成部分</w:t>
      </w:r>
      <w:bookmarkEnd w:id="35"/>
    </w:p>
    <w:p w14:paraId="18DAFD9C" w14:textId="77777777" w:rsidR="00CA5961" w:rsidRPr="00CA5961" w:rsidRDefault="00CA5961" w:rsidP="00CA5961">
      <w:pPr>
        <w:spacing w:line="288" w:lineRule="auto"/>
        <w:ind w:firstLineChars="200" w:firstLine="480"/>
        <w:rPr>
          <w:rFonts w:ascii="宋体" w:hAnsi="宋体"/>
          <w:sz w:val="24"/>
          <w:szCs w:val="24"/>
        </w:rPr>
      </w:pPr>
      <w:bookmarkStart w:id="36" w:name="_Toc12355165"/>
      <w:r w:rsidRPr="00CA5961">
        <w:rPr>
          <w:rFonts w:ascii="宋体" w:hAnsi="宋体" w:hint="eastAsia"/>
          <w:sz w:val="24"/>
          <w:szCs w:val="24"/>
        </w:rPr>
        <w:t>三、本合同由甲、乙双方法人代表或法人代表委托代理人签字之日起生效，双方履行合同规定义务完毕后失效。</w:t>
      </w:r>
      <w:bookmarkEnd w:id="36"/>
    </w:p>
    <w:p w14:paraId="244009AA" w14:textId="20812CE4" w:rsidR="00CA5961" w:rsidRPr="00CA5961" w:rsidRDefault="00CA5961" w:rsidP="00CA5961">
      <w:pPr>
        <w:spacing w:line="288" w:lineRule="auto"/>
        <w:ind w:firstLineChars="200" w:firstLine="480"/>
        <w:rPr>
          <w:rFonts w:ascii="宋体" w:hAnsi="宋体"/>
          <w:sz w:val="24"/>
          <w:szCs w:val="24"/>
        </w:rPr>
      </w:pPr>
      <w:bookmarkStart w:id="37" w:name="_Toc12355166"/>
      <w:r w:rsidRPr="00CA5961">
        <w:rPr>
          <w:rFonts w:ascii="宋体" w:hAnsi="宋体" w:hint="eastAsia"/>
          <w:sz w:val="24"/>
          <w:szCs w:val="24"/>
        </w:rPr>
        <w:t>四、本合同一式</w:t>
      </w:r>
      <w:r w:rsidRPr="00CA5961">
        <w:rPr>
          <w:rFonts w:ascii="宋体" w:hAnsi="宋体" w:hint="eastAsia"/>
          <w:sz w:val="24"/>
          <w:szCs w:val="24"/>
          <w:u w:val="single"/>
        </w:rPr>
        <w:t xml:space="preserve">  5 </w:t>
      </w:r>
      <w:r w:rsidRPr="00CA5961">
        <w:rPr>
          <w:rFonts w:ascii="宋体" w:hAnsi="宋体" w:hint="eastAsia"/>
          <w:sz w:val="24"/>
          <w:szCs w:val="24"/>
        </w:rPr>
        <w:t>份，甲方</w:t>
      </w:r>
      <w:r w:rsidRPr="00CA5961">
        <w:rPr>
          <w:rFonts w:ascii="宋体" w:hAnsi="宋体" w:hint="eastAsia"/>
          <w:sz w:val="24"/>
          <w:szCs w:val="24"/>
          <w:u w:val="single"/>
        </w:rPr>
        <w:t xml:space="preserve">3 </w:t>
      </w:r>
      <w:r w:rsidRPr="00CA5961">
        <w:rPr>
          <w:rFonts w:ascii="宋体" w:hAnsi="宋体" w:hint="eastAsia"/>
          <w:sz w:val="24"/>
          <w:szCs w:val="24"/>
        </w:rPr>
        <w:t>份，乙方</w:t>
      </w:r>
      <w:r w:rsidRPr="00CA5961">
        <w:rPr>
          <w:rFonts w:ascii="宋体" w:hAnsi="宋体" w:hint="eastAsia"/>
          <w:sz w:val="24"/>
          <w:szCs w:val="24"/>
          <w:u w:val="single"/>
        </w:rPr>
        <w:t xml:space="preserve"> 2 </w:t>
      </w:r>
      <w:r w:rsidRPr="00CA5961">
        <w:rPr>
          <w:rFonts w:ascii="宋体" w:hAnsi="宋体" w:hint="eastAsia"/>
          <w:sz w:val="24"/>
          <w:szCs w:val="24"/>
        </w:rPr>
        <w:t>份，均具有同等法律效力。</w:t>
      </w:r>
      <w:bookmarkEnd w:id="37"/>
    </w:p>
    <w:p w14:paraId="47BF76E1" w14:textId="77777777" w:rsidR="00CA5961" w:rsidRDefault="00CA5961" w:rsidP="00CA5961">
      <w:pPr>
        <w:spacing w:line="500" w:lineRule="exact"/>
        <w:ind w:firstLineChars="200" w:firstLine="480"/>
        <w:rPr>
          <w:sz w:val="24"/>
        </w:rPr>
      </w:pPr>
      <w:r>
        <w:rPr>
          <w:noProof/>
          <w:sz w:val="24"/>
        </w:rPr>
        <mc:AlternateContent>
          <mc:Choice Requires="wps">
            <w:drawing>
              <wp:anchor distT="0" distB="0" distL="114300" distR="114300" simplePos="0" relativeHeight="251661312" behindDoc="0" locked="0" layoutInCell="1" allowOverlap="1" wp14:anchorId="49C50F17" wp14:editId="27E0D094">
                <wp:simplePos x="0" y="0"/>
                <wp:positionH relativeFrom="column">
                  <wp:posOffset>-352425</wp:posOffset>
                </wp:positionH>
                <wp:positionV relativeFrom="paragraph">
                  <wp:posOffset>269875</wp:posOffset>
                </wp:positionV>
                <wp:extent cx="5991225" cy="635"/>
                <wp:effectExtent l="9525" t="12700" r="9525" b="5715"/>
                <wp:wrapNone/>
                <wp:docPr id="1" name="自选图形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straightConnector1">
                          <a:avLst/>
                        </a:prstGeom>
                        <a:noFill/>
                        <a:ln w="9525">
                          <a:solidFill>
                            <a:srgbClr val="000000"/>
                          </a:solidFill>
                          <a:round/>
                        </a:ln>
                      </wps:spPr>
                      <wps:bodyPr/>
                    </wps:wsp>
                  </a:graphicData>
                </a:graphic>
              </wp:anchor>
            </w:drawing>
          </mc:Choice>
          <mc:Fallback>
            <w:pict>
              <v:shapetype w14:anchorId="5E3BFBD3" id="_x0000_t32" coordsize="21600,21600" o:spt="32" o:oned="t" path="m,l21600,21600e" filled="f">
                <v:path arrowok="t" fillok="f" o:connecttype="none"/>
                <o:lock v:ext="edit" shapetype="t"/>
              </v:shapetype>
              <v:shape id="自选图形 19" o:spid="_x0000_s1026" type="#_x0000_t32" style="position:absolute;left:0;text-align:left;margin-left:-27.75pt;margin-top:21.25pt;width:471.75pt;height:.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"/>
            </w:pict>
          </mc:Fallback>
        </mc:AlternateContent>
      </w:r>
    </w:p>
    <w:p w14:paraId="17407174" w14:textId="77777777" w:rsidR="00CA5961" w:rsidRPr="00AD6A04" w:rsidRDefault="00CA5961" w:rsidP="00CA5961">
      <w:pPr>
        <w:spacing w:line="500" w:lineRule="exact"/>
        <w:ind w:firstLine="300"/>
        <w:rPr>
          <w:szCs w:val="21"/>
        </w:rPr>
      </w:pPr>
      <w:r w:rsidRPr="00AD6A04">
        <w:rPr>
          <w:rFonts w:hint="eastAsia"/>
          <w:szCs w:val="21"/>
        </w:rPr>
        <w:t>备注：咨询成果是指咨询服务、方案、建议、图表或图纸等。依据不同的咨询对象而提供相应的咨询服务形式。</w:t>
      </w:r>
    </w:p>
    <w:p w14:paraId="1E4D2F35" w14:textId="77777777" w:rsidR="00CA5961" w:rsidRDefault="00CA5961" w:rsidP="00CA5961">
      <w:pPr>
        <w:spacing w:line="500" w:lineRule="exact"/>
        <w:ind w:firstLine="723"/>
        <w:rPr>
          <w:rFonts w:ascii="宋体" w:hAnsi="宋体" w:cs="宋体"/>
          <w:sz w:val="24"/>
        </w:rPr>
      </w:pPr>
      <w:r>
        <w:rPr>
          <w:rFonts w:eastAsia="黑体"/>
          <w:b/>
          <w:bCs/>
          <w:sz w:val="36"/>
        </w:rPr>
        <w:br w:type="page"/>
      </w:r>
      <w:r>
        <w:rPr>
          <w:rFonts w:ascii="宋体" w:hAnsi="宋体" w:cs="宋体" w:hint="eastAsia"/>
          <w:sz w:val="24"/>
        </w:rPr>
        <w:lastRenderedPageBreak/>
        <w:t>（本页无正文，</w:t>
      </w:r>
      <w:r>
        <w:rPr>
          <w:rFonts w:hint="eastAsia"/>
          <w:b/>
          <w:sz w:val="24"/>
          <w:u w:val="single"/>
        </w:rPr>
        <w:t>深圳大学城图书馆</w:t>
      </w:r>
      <w:r>
        <w:rPr>
          <w:rFonts w:ascii="宋体" w:hAnsi="宋体" w:cs="宋体" w:hint="eastAsia"/>
          <w:sz w:val="24"/>
        </w:rPr>
        <w:t>与                   公司《项目咨询服务合同》之签署页）</w:t>
      </w:r>
    </w:p>
    <w:tbl>
      <w:tblPr>
        <w:tblpPr w:leftFromText="180" w:rightFromText="180" w:vertAnchor="text" w:tblpX="-612" w:tblpY="1"/>
        <w:tblOverlap w:val="never"/>
        <w:tblW w:w="95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548"/>
        <w:gridCol w:w="2124"/>
        <w:gridCol w:w="720"/>
        <w:gridCol w:w="1080"/>
        <w:gridCol w:w="1605"/>
        <w:gridCol w:w="1635"/>
      </w:tblGrid>
      <w:tr w:rsidR="00CA5961" w14:paraId="3BA4F7AD" w14:textId="77777777" w:rsidTr="00D97516">
        <w:trPr>
          <w:cantSplit/>
          <w:trHeight w:val="538"/>
        </w:trPr>
        <w:tc>
          <w:tcPr>
            <w:tcW w:w="828" w:type="dxa"/>
            <w:vMerge w:val="restart"/>
            <w:textDirection w:val="tbRlV"/>
            <w:vAlign w:val="center"/>
          </w:tcPr>
          <w:p w14:paraId="1218C359" w14:textId="77777777" w:rsidR="00CA5961" w:rsidRDefault="00CA5961" w:rsidP="00D97516">
            <w:pPr>
              <w:ind w:left="113" w:right="113" w:firstLine="420"/>
              <w:jc w:val="center"/>
            </w:pPr>
            <w:r>
              <w:rPr>
                <w:rFonts w:hint="eastAsia"/>
              </w:rPr>
              <w:t>委</w:t>
            </w:r>
            <w:r>
              <w:t xml:space="preserve"> </w:t>
            </w:r>
            <w:r>
              <w:rPr>
                <w:rFonts w:hint="eastAsia"/>
              </w:rPr>
              <w:t>托</w:t>
            </w:r>
            <w:r>
              <w:t xml:space="preserve"> </w:t>
            </w:r>
            <w:r>
              <w:rPr>
                <w:rFonts w:hint="eastAsia"/>
              </w:rPr>
              <w:t>方</w:t>
            </w:r>
            <w:r>
              <w:t xml:space="preserve"> &lt; </w:t>
            </w:r>
            <w:r>
              <w:rPr>
                <w:rFonts w:hint="eastAsia"/>
              </w:rPr>
              <w:t>甲</w:t>
            </w:r>
            <w:r>
              <w:t xml:space="preserve"> </w:t>
            </w:r>
            <w:r>
              <w:rPr>
                <w:rFonts w:hint="eastAsia"/>
              </w:rPr>
              <w:t>方</w:t>
            </w:r>
            <w:r>
              <w:t xml:space="preserve"> &gt;</w:t>
            </w:r>
          </w:p>
        </w:tc>
        <w:tc>
          <w:tcPr>
            <w:tcW w:w="1548" w:type="dxa"/>
            <w:vAlign w:val="center"/>
          </w:tcPr>
          <w:p w14:paraId="5B0ADE8F" w14:textId="77777777" w:rsidR="00CA5961" w:rsidRPr="008E7C92" w:rsidRDefault="00CA5961" w:rsidP="00D97516">
            <w:pPr>
              <w:ind w:firstLine="26"/>
              <w:rPr>
                <w:szCs w:val="21"/>
              </w:rPr>
            </w:pPr>
            <w:r w:rsidRPr="008E7C92">
              <w:rPr>
                <w:rFonts w:hint="eastAsia"/>
                <w:szCs w:val="21"/>
              </w:rPr>
              <w:t>单位全称</w:t>
            </w:r>
          </w:p>
        </w:tc>
        <w:tc>
          <w:tcPr>
            <w:tcW w:w="5529" w:type="dxa"/>
            <w:gridSpan w:val="4"/>
            <w:vAlign w:val="center"/>
          </w:tcPr>
          <w:p w14:paraId="4B08FAC0" w14:textId="77777777" w:rsidR="00CA5961" w:rsidRPr="00D97516" w:rsidRDefault="00CA5961" w:rsidP="00D97516">
            <w:pPr>
              <w:ind w:left="1" w:firstLineChars="299" w:firstLine="630"/>
              <w:jc w:val="center"/>
              <w:rPr>
                <w:b/>
                <w:szCs w:val="21"/>
                <w:u w:val="single"/>
              </w:rPr>
            </w:pPr>
            <w:r w:rsidRPr="00D97516">
              <w:rPr>
                <w:rFonts w:hint="eastAsia"/>
                <w:b/>
                <w:szCs w:val="21"/>
                <w:u w:val="single"/>
              </w:rPr>
              <w:t>深圳大学城图书馆</w:t>
            </w:r>
          </w:p>
        </w:tc>
        <w:tc>
          <w:tcPr>
            <w:tcW w:w="1635" w:type="dxa"/>
            <w:vMerge w:val="restart"/>
            <w:vAlign w:val="center"/>
          </w:tcPr>
          <w:p w14:paraId="328879AF" w14:textId="77777777" w:rsidR="00CA5961" w:rsidRDefault="00CA5961" w:rsidP="00D97516">
            <w:pPr>
              <w:ind w:firstLine="420"/>
              <w:jc w:val="center"/>
            </w:pPr>
          </w:p>
          <w:p w14:paraId="38B0F190" w14:textId="77777777" w:rsidR="00CA5961" w:rsidRDefault="00CA5961" w:rsidP="00D97516">
            <w:pPr>
              <w:ind w:firstLine="420"/>
              <w:jc w:val="center"/>
            </w:pPr>
          </w:p>
          <w:p w14:paraId="772FE39F" w14:textId="77777777" w:rsidR="00CA5961" w:rsidRDefault="00CA5961" w:rsidP="00D97516">
            <w:pPr>
              <w:ind w:firstLine="420"/>
              <w:jc w:val="center"/>
            </w:pPr>
            <w:r>
              <w:t>（</w:t>
            </w:r>
            <w:r>
              <w:rPr>
                <w:rFonts w:hint="eastAsia"/>
              </w:rPr>
              <w:t>盖章）</w:t>
            </w:r>
          </w:p>
          <w:p w14:paraId="033C4174" w14:textId="77777777" w:rsidR="00CA5961" w:rsidRDefault="00CA5961" w:rsidP="00D97516">
            <w:pPr>
              <w:ind w:firstLine="420"/>
              <w:jc w:val="center"/>
            </w:pPr>
          </w:p>
          <w:p w14:paraId="39A7A7D4" w14:textId="77777777" w:rsidR="00CA5961" w:rsidRDefault="00CA5961" w:rsidP="00D97516">
            <w:pPr>
              <w:ind w:firstLine="420"/>
              <w:jc w:val="center"/>
            </w:pPr>
          </w:p>
          <w:p w14:paraId="6FDE3BB1" w14:textId="77777777" w:rsidR="00CA5961" w:rsidRDefault="00CA5961" w:rsidP="00D97516">
            <w:pPr>
              <w:ind w:firstLine="420"/>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A5961" w14:paraId="0BA18DB9" w14:textId="77777777" w:rsidTr="00D97516">
        <w:trPr>
          <w:cantSplit/>
        </w:trPr>
        <w:tc>
          <w:tcPr>
            <w:tcW w:w="828" w:type="dxa"/>
            <w:vMerge/>
            <w:textDirection w:val="tbRlV"/>
          </w:tcPr>
          <w:p w14:paraId="42BE83C9" w14:textId="77777777" w:rsidR="00CA5961" w:rsidRDefault="00CA5961" w:rsidP="00D97516">
            <w:pPr>
              <w:ind w:left="113" w:right="113" w:firstLine="420"/>
            </w:pPr>
          </w:p>
        </w:tc>
        <w:tc>
          <w:tcPr>
            <w:tcW w:w="1548" w:type="dxa"/>
            <w:vAlign w:val="center"/>
          </w:tcPr>
          <w:p w14:paraId="21D28AFE" w14:textId="77777777" w:rsidR="00CA5961" w:rsidRPr="008E7C92" w:rsidRDefault="00CA5961" w:rsidP="00D97516">
            <w:pPr>
              <w:ind w:firstLine="26"/>
              <w:rPr>
                <w:szCs w:val="21"/>
              </w:rPr>
            </w:pPr>
            <w:r w:rsidRPr="008E7C92">
              <w:rPr>
                <w:rFonts w:hint="eastAsia"/>
                <w:szCs w:val="21"/>
              </w:rPr>
              <w:t>法定代表人</w:t>
            </w:r>
          </w:p>
        </w:tc>
        <w:tc>
          <w:tcPr>
            <w:tcW w:w="5529" w:type="dxa"/>
            <w:gridSpan w:val="4"/>
            <w:vAlign w:val="center"/>
          </w:tcPr>
          <w:p w14:paraId="252AE500" w14:textId="77777777" w:rsidR="00CA5961" w:rsidRPr="008E7C92" w:rsidRDefault="00CA5961" w:rsidP="00D97516">
            <w:pPr>
              <w:ind w:firstLine="420"/>
              <w:jc w:val="center"/>
              <w:rPr>
                <w:szCs w:val="21"/>
              </w:rPr>
            </w:pPr>
            <w:r w:rsidRPr="008E7C92">
              <w:rPr>
                <w:rFonts w:hint="eastAsia"/>
                <w:szCs w:val="21"/>
              </w:rPr>
              <w:t>（签章）或委托代理人</w:t>
            </w:r>
            <w:r w:rsidRPr="008E7C92">
              <w:rPr>
                <w:rFonts w:hint="eastAsia"/>
                <w:szCs w:val="21"/>
              </w:rPr>
              <w:t xml:space="preserve">         </w:t>
            </w:r>
            <w:r w:rsidRPr="008E7C92">
              <w:rPr>
                <w:rFonts w:hint="eastAsia"/>
                <w:szCs w:val="21"/>
              </w:rPr>
              <w:t>（签章）</w:t>
            </w:r>
          </w:p>
        </w:tc>
        <w:tc>
          <w:tcPr>
            <w:tcW w:w="1635" w:type="dxa"/>
            <w:vMerge/>
          </w:tcPr>
          <w:p w14:paraId="79A009B6" w14:textId="77777777" w:rsidR="00CA5961" w:rsidRDefault="00CA5961" w:rsidP="00D97516">
            <w:pPr>
              <w:ind w:firstLine="420"/>
            </w:pPr>
          </w:p>
        </w:tc>
      </w:tr>
      <w:tr w:rsidR="00CA5961" w14:paraId="5B5F5C4B" w14:textId="77777777" w:rsidTr="00D97516">
        <w:trPr>
          <w:cantSplit/>
        </w:trPr>
        <w:tc>
          <w:tcPr>
            <w:tcW w:w="828" w:type="dxa"/>
            <w:vMerge/>
            <w:textDirection w:val="tbRlV"/>
          </w:tcPr>
          <w:p w14:paraId="4FC69666" w14:textId="77777777" w:rsidR="00CA5961" w:rsidRDefault="00CA5961" w:rsidP="00D97516">
            <w:pPr>
              <w:ind w:left="113" w:right="113" w:firstLine="420"/>
            </w:pPr>
          </w:p>
        </w:tc>
        <w:tc>
          <w:tcPr>
            <w:tcW w:w="1548" w:type="dxa"/>
            <w:vAlign w:val="center"/>
          </w:tcPr>
          <w:p w14:paraId="108496A2" w14:textId="77777777" w:rsidR="00CA5961" w:rsidRPr="008E7C92" w:rsidRDefault="00CA5961" w:rsidP="00D97516">
            <w:pPr>
              <w:ind w:firstLine="26"/>
              <w:rPr>
                <w:szCs w:val="21"/>
              </w:rPr>
            </w:pPr>
            <w:r w:rsidRPr="008E7C92">
              <w:rPr>
                <w:rFonts w:hint="eastAsia"/>
                <w:szCs w:val="21"/>
              </w:rPr>
              <w:t>经办人</w:t>
            </w:r>
          </w:p>
        </w:tc>
        <w:tc>
          <w:tcPr>
            <w:tcW w:w="5529" w:type="dxa"/>
            <w:gridSpan w:val="4"/>
            <w:vAlign w:val="center"/>
          </w:tcPr>
          <w:p w14:paraId="49937495" w14:textId="77777777" w:rsidR="00CA5961" w:rsidRPr="008E7C92" w:rsidRDefault="00CA5961" w:rsidP="00D97516">
            <w:pPr>
              <w:ind w:firstLine="420"/>
              <w:jc w:val="center"/>
              <w:rPr>
                <w:szCs w:val="21"/>
              </w:rPr>
            </w:pPr>
            <w:r w:rsidRPr="008E7C92">
              <w:rPr>
                <w:rFonts w:hint="eastAsia"/>
                <w:szCs w:val="21"/>
              </w:rPr>
              <w:t>（签章）</w:t>
            </w:r>
            <w:r w:rsidRPr="008E7C92">
              <w:rPr>
                <w:rFonts w:hint="eastAsia"/>
                <w:szCs w:val="21"/>
              </w:rPr>
              <w:t xml:space="preserve">                     </w:t>
            </w:r>
            <w:r w:rsidRPr="008E7C92">
              <w:rPr>
                <w:rFonts w:hint="eastAsia"/>
                <w:szCs w:val="21"/>
              </w:rPr>
              <w:t>（正楷）</w:t>
            </w:r>
          </w:p>
        </w:tc>
        <w:tc>
          <w:tcPr>
            <w:tcW w:w="1635" w:type="dxa"/>
            <w:vMerge/>
          </w:tcPr>
          <w:p w14:paraId="38EC46A8" w14:textId="77777777" w:rsidR="00CA5961" w:rsidRDefault="00CA5961" w:rsidP="00D97516">
            <w:pPr>
              <w:ind w:firstLine="420"/>
            </w:pPr>
          </w:p>
        </w:tc>
      </w:tr>
      <w:tr w:rsidR="00CA5961" w14:paraId="4EE0DD4A" w14:textId="77777777" w:rsidTr="00D97516">
        <w:trPr>
          <w:cantSplit/>
        </w:trPr>
        <w:tc>
          <w:tcPr>
            <w:tcW w:w="828" w:type="dxa"/>
            <w:vMerge/>
            <w:textDirection w:val="tbRlV"/>
          </w:tcPr>
          <w:p w14:paraId="74648B19" w14:textId="77777777" w:rsidR="00CA5961" w:rsidRDefault="00CA5961" w:rsidP="00D97516">
            <w:pPr>
              <w:ind w:left="113" w:right="113" w:firstLine="420"/>
            </w:pPr>
          </w:p>
        </w:tc>
        <w:tc>
          <w:tcPr>
            <w:tcW w:w="1548" w:type="dxa"/>
            <w:vAlign w:val="center"/>
          </w:tcPr>
          <w:p w14:paraId="503946D3" w14:textId="77777777" w:rsidR="00CA5961" w:rsidRPr="008E7C92" w:rsidRDefault="00CA5961" w:rsidP="00D97516">
            <w:pPr>
              <w:ind w:firstLine="26"/>
              <w:rPr>
                <w:szCs w:val="21"/>
              </w:rPr>
            </w:pPr>
            <w:r w:rsidRPr="008E7C92">
              <w:rPr>
                <w:rFonts w:hint="eastAsia"/>
                <w:szCs w:val="21"/>
              </w:rPr>
              <w:t>地址</w:t>
            </w:r>
          </w:p>
        </w:tc>
        <w:tc>
          <w:tcPr>
            <w:tcW w:w="2844" w:type="dxa"/>
            <w:gridSpan w:val="2"/>
            <w:vAlign w:val="center"/>
          </w:tcPr>
          <w:p w14:paraId="405EF986" w14:textId="77777777" w:rsidR="00CA5961" w:rsidRPr="008E7C92" w:rsidRDefault="00CA5961" w:rsidP="00D97516">
            <w:pPr>
              <w:ind w:firstLine="41"/>
              <w:jc w:val="center"/>
              <w:rPr>
                <w:szCs w:val="21"/>
              </w:rPr>
            </w:pPr>
            <w:r w:rsidRPr="008E7C92">
              <w:rPr>
                <w:szCs w:val="21"/>
              </w:rPr>
              <w:t>中国深圳市南山区丽水路</w:t>
            </w:r>
            <w:r w:rsidRPr="008E7C92">
              <w:rPr>
                <w:rFonts w:hint="eastAsia"/>
                <w:szCs w:val="21"/>
              </w:rPr>
              <w:t>2239</w:t>
            </w:r>
            <w:r w:rsidRPr="008E7C92">
              <w:rPr>
                <w:rFonts w:hint="eastAsia"/>
                <w:szCs w:val="21"/>
              </w:rPr>
              <w:t>号</w:t>
            </w:r>
          </w:p>
        </w:tc>
        <w:tc>
          <w:tcPr>
            <w:tcW w:w="1080" w:type="dxa"/>
            <w:vAlign w:val="center"/>
          </w:tcPr>
          <w:p w14:paraId="16976099" w14:textId="77777777" w:rsidR="00CA5961" w:rsidRPr="008E7C92" w:rsidRDefault="00CA5961" w:rsidP="00D97516">
            <w:pPr>
              <w:jc w:val="center"/>
              <w:rPr>
                <w:szCs w:val="21"/>
                <w:highlight w:val="yellow"/>
              </w:rPr>
            </w:pPr>
            <w:r w:rsidRPr="008E7C92">
              <w:rPr>
                <w:rFonts w:hint="eastAsia"/>
                <w:szCs w:val="21"/>
              </w:rPr>
              <w:t>邮政编码</w:t>
            </w:r>
          </w:p>
        </w:tc>
        <w:tc>
          <w:tcPr>
            <w:tcW w:w="1605" w:type="dxa"/>
            <w:vAlign w:val="center"/>
          </w:tcPr>
          <w:p w14:paraId="48619C08" w14:textId="77777777" w:rsidR="00CA5961" w:rsidRPr="008E7C92" w:rsidRDefault="00CA5961" w:rsidP="00D97516">
            <w:pPr>
              <w:ind w:firstLine="420"/>
              <w:jc w:val="center"/>
              <w:rPr>
                <w:szCs w:val="21"/>
              </w:rPr>
            </w:pPr>
            <w:r w:rsidRPr="008E7C92">
              <w:rPr>
                <w:szCs w:val="21"/>
              </w:rPr>
              <w:t>518055</w:t>
            </w:r>
          </w:p>
        </w:tc>
        <w:tc>
          <w:tcPr>
            <w:tcW w:w="1635" w:type="dxa"/>
            <w:vMerge/>
          </w:tcPr>
          <w:p w14:paraId="63ABBF90" w14:textId="77777777" w:rsidR="00CA5961" w:rsidRDefault="00CA5961" w:rsidP="00D97516">
            <w:pPr>
              <w:ind w:firstLine="420"/>
            </w:pPr>
          </w:p>
        </w:tc>
      </w:tr>
      <w:tr w:rsidR="00CA5961" w14:paraId="0557CC27" w14:textId="77777777" w:rsidTr="00D97516">
        <w:trPr>
          <w:cantSplit/>
        </w:trPr>
        <w:tc>
          <w:tcPr>
            <w:tcW w:w="828" w:type="dxa"/>
            <w:vMerge/>
            <w:textDirection w:val="tbRlV"/>
          </w:tcPr>
          <w:p w14:paraId="239641E4" w14:textId="77777777" w:rsidR="00CA5961" w:rsidRDefault="00CA5961" w:rsidP="00D97516">
            <w:pPr>
              <w:ind w:left="113" w:right="113" w:firstLine="420"/>
            </w:pPr>
          </w:p>
        </w:tc>
        <w:tc>
          <w:tcPr>
            <w:tcW w:w="1548" w:type="dxa"/>
            <w:vAlign w:val="center"/>
          </w:tcPr>
          <w:p w14:paraId="566A91C8" w14:textId="77777777" w:rsidR="00CA5961" w:rsidRPr="008E7C92" w:rsidRDefault="00CA5961" w:rsidP="00D97516">
            <w:pPr>
              <w:ind w:firstLine="26"/>
              <w:rPr>
                <w:szCs w:val="21"/>
              </w:rPr>
            </w:pPr>
            <w:r w:rsidRPr="008E7C92">
              <w:rPr>
                <w:rFonts w:hint="eastAsia"/>
                <w:szCs w:val="21"/>
              </w:rPr>
              <w:t>电话</w:t>
            </w:r>
          </w:p>
        </w:tc>
        <w:tc>
          <w:tcPr>
            <w:tcW w:w="2124" w:type="dxa"/>
            <w:vAlign w:val="center"/>
          </w:tcPr>
          <w:p w14:paraId="51678A36" w14:textId="77777777" w:rsidR="00CA5961" w:rsidRPr="008E7C92" w:rsidRDefault="00CA5961" w:rsidP="00D97516">
            <w:pPr>
              <w:ind w:firstLine="420"/>
              <w:jc w:val="center"/>
              <w:rPr>
                <w:szCs w:val="21"/>
              </w:rPr>
            </w:pPr>
          </w:p>
        </w:tc>
        <w:tc>
          <w:tcPr>
            <w:tcW w:w="720" w:type="dxa"/>
            <w:vAlign w:val="center"/>
          </w:tcPr>
          <w:p w14:paraId="0C2E0A52" w14:textId="77777777" w:rsidR="00CA5961" w:rsidRPr="008E7C92" w:rsidRDefault="00CA5961" w:rsidP="00D97516">
            <w:pPr>
              <w:jc w:val="center"/>
              <w:rPr>
                <w:szCs w:val="21"/>
              </w:rPr>
            </w:pPr>
            <w:r w:rsidRPr="008E7C92">
              <w:rPr>
                <w:rFonts w:hint="eastAsia"/>
                <w:szCs w:val="21"/>
              </w:rPr>
              <w:t>传真</w:t>
            </w:r>
          </w:p>
        </w:tc>
        <w:tc>
          <w:tcPr>
            <w:tcW w:w="2685" w:type="dxa"/>
            <w:gridSpan w:val="2"/>
            <w:vAlign w:val="center"/>
          </w:tcPr>
          <w:p w14:paraId="5D4E90F4" w14:textId="77777777" w:rsidR="00CA5961" w:rsidRPr="008E7C92" w:rsidRDefault="00CA5961" w:rsidP="00D97516">
            <w:pPr>
              <w:ind w:firstLine="420"/>
              <w:jc w:val="center"/>
              <w:rPr>
                <w:szCs w:val="21"/>
              </w:rPr>
            </w:pPr>
          </w:p>
        </w:tc>
        <w:tc>
          <w:tcPr>
            <w:tcW w:w="1635" w:type="dxa"/>
            <w:vMerge/>
          </w:tcPr>
          <w:p w14:paraId="2A1BBE14" w14:textId="77777777" w:rsidR="00CA5961" w:rsidRDefault="00CA5961" w:rsidP="00D97516">
            <w:pPr>
              <w:ind w:firstLine="420"/>
            </w:pPr>
          </w:p>
        </w:tc>
      </w:tr>
      <w:tr w:rsidR="00CA5961" w14:paraId="49D735D2" w14:textId="77777777" w:rsidTr="00D97516">
        <w:trPr>
          <w:cantSplit/>
        </w:trPr>
        <w:tc>
          <w:tcPr>
            <w:tcW w:w="828" w:type="dxa"/>
            <w:vMerge/>
            <w:textDirection w:val="tbRlV"/>
          </w:tcPr>
          <w:p w14:paraId="143FA134" w14:textId="77777777" w:rsidR="00CA5961" w:rsidRDefault="00CA5961" w:rsidP="00D97516">
            <w:pPr>
              <w:ind w:left="113" w:right="113" w:firstLine="420"/>
            </w:pPr>
          </w:p>
        </w:tc>
        <w:tc>
          <w:tcPr>
            <w:tcW w:w="1548" w:type="dxa"/>
            <w:vAlign w:val="center"/>
          </w:tcPr>
          <w:p w14:paraId="681801BC" w14:textId="77777777" w:rsidR="00CA5961" w:rsidRPr="008E7C92" w:rsidRDefault="00CA5961" w:rsidP="00D97516">
            <w:pPr>
              <w:ind w:firstLine="26"/>
              <w:rPr>
                <w:szCs w:val="21"/>
              </w:rPr>
            </w:pPr>
            <w:r w:rsidRPr="008E7C92">
              <w:rPr>
                <w:rFonts w:hint="eastAsia"/>
                <w:szCs w:val="21"/>
              </w:rPr>
              <w:t>统一社会信用代码</w:t>
            </w:r>
          </w:p>
        </w:tc>
        <w:tc>
          <w:tcPr>
            <w:tcW w:w="5529" w:type="dxa"/>
            <w:gridSpan w:val="4"/>
            <w:vAlign w:val="center"/>
          </w:tcPr>
          <w:p w14:paraId="7C076BD3" w14:textId="77777777" w:rsidR="00CA5961" w:rsidRPr="008E7C92" w:rsidRDefault="00CA5961" w:rsidP="00D97516">
            <w:pPr>
              <w:ind w:firstLine="420"/>
              <w:jc w:val="center"/>
              <w:rPr>
                <w:szCs w:val="21"/>
              </w:rPr>
            </w:pPr>
          </w:p>
        </w:tc>
        <w:tc>
          <w:tcPr>
            <w:tcW w:w="1635" w:type="dxa"/>
            <w:vMerge/>
          </w:tcPr>
          <w:p w14:paraId="43C07863" w14:textId="77777777" w:rsidR="00CA5961" w:rsidRDefault="00CA5961" w:rsidP="00D97516">
            <w:pPr>
              <w:ind w:firstLine="420"/>
            </w:pPr>
          </w:p>
        </w:tc>
      </w:tr>
      <w:tr w:rsidR="00CA5961" w14:paraId="2663B909" w14:textId="77777777" w:rsidTr="00D97516">
        <w:trPr>
          <w:cantSplit/>
          <w:trHeight w:val="512"/>
        </w:trPr>
        <w:tc>
          <w:tcPr>
            <w:tcW w:w="828" w:type="dxa"/>
            <w:vMerge w:val="restart"/>
            <w:textDirection w:val="tbRlV"/>
            <w:vAlign w:val="center"/>
          </w:tcPr>
          <w:p w14:paraId="60389A8B" w14:textId="77777777" w:rsidR="00CA5961" w:rsidRDefault="00CA5961" w:rsidP="00D97516">
            <w:pPr>
              <w:ind w:left="113" w:right="113" w:firstLine="420"/>
              <w:jc w:val="center"/>
            </w:pPr>
            <w:r>
              <w:rPr>
                <w:rFonts w:hint="eastAsia"/>
              </w:rPr>
              <w:t>受</w:t>
            </w:r>
            <w:r>
              <w:t xml:space="preserve"> </w:t>
            </w:r>
            <w:r>
              <w:rPr>
                <w:rFonts w:hint="eastAsia"/>
              </w:rPr>
              <w:t>托</w:t>
            </w:r>
            <w:r>
              <w:t xml:space="preserve"> </w:t>
            </w:r>
            <w:r>
              <w:rPr>
                <w:rFonts w:hint="eastAsia"/>
              </w:rPr>
              <w:t>方</w:t>
            </w:r>
            <w:r>
              <w:t xml:space="preserve"> &lt; </w:t>
            </w:r>
            <w:r>
              <w:rPr>
                <w:rFonts w:hint="eastAsia"/>
              </w:rPr>
              <w:t>乙</w:t>
            </w:r>
            <w:r>
              <w:t xml:space="preserve"> </w:t>
            </w:r>
            <w:r>
              <w:rPr>
                <w:rFonts w:hint="eastAsia"/>
              </w:rPr>
              <w:t>方</w:t>
            </w:r>
            <w:r>
              <w:t xml:space="preserve"> &gt;</w:t>
            </w:r>
          </w:p>
        </w:tc>
        <w:tc>
          <w:tcPr>
            <w:tcW w:w="1548" w:type="dxa"/>
            <w:vAlign w:val="center"/>
          </w:tcPr>
          <w:p w14:paraId="768DBDDB" w14:textId="77777777" w:rsidR="00CA5961" w:rsidRPr="008E7C92" w:rsidRDefault="00CA5961" w:rsidP="00D97516">
            <w:pPr>
              <w:ind w:firstLine="26"/>
              <w:rPr>
                <w:szCs w:val="21"/>
              </w:rPr>
            </w:pPr>
            <w:r w:rsidRPr="008E7C92">
              <w:rPr>
                <w:rFonts w:hint="eastAsia"/>
                <w:szCs w:val="21"/>
              </w:rPr>
              <w:t>单位全称</w:t>
            </w:r>
          </w:p>
        </w:tc>
        <w:tc>
          <w:tcPr>
            <w:tcW w:w="5529" w:type="dxa"/>
            <w:gridSpan w:val="4"/>
            <w:vAlign w:val="center"/>
          </w:tcPr>
          <w:p w14:paraId="36B961F6" w14:textId="77777777" w:rsidR="00CA5961" w:rsidRPr="008E7C92" w:rsidRDefault="00CA5961" w:rsidP="00D97516">
            <w:pPr>
              <w:ind w:firstLine="420"/>
              <w:jc w:val="center"/>
              <w:rPr>
                <w:rFonts w:ascii="宋体" w:hAnsi="宋体"/>
                <w:szCs w:val="21"/>
              </w:rPr>
            </w:pPr>
            <w:r w:rsidRPr="00D97516">
              <w:rPr>
                <w:rFonts w:hint="eastAsia"/>
                <w:b/>
                <w:szCs w:val="21"/>
                <w:u w:val="single"/>
              </w:rPr>
              <w:t>公司</w:t>
            </w:r>
          </w:p>
        </w:tc>
        <w:tc>
          <w:tcPr>
            <w:tcW w:w="1635" w:type="dxa"/>
            <w:vMerge w:val="restart"/>
            <w:vAlign w:val="center"/>
          </w:tcPr>
          <w:p w14:paraId="00EFE753" w14:textId="77777777" w:rsidR="00CA5961" w:rsidRDefault="00CA5961" w:rsidP="00D97516">
            <w:pPr>
              <w:ind w:firstLine="420"/>
              <w:jc w:val="center"/>
            </w:pPr>
          </w:p>
          <w:p w14:paraId="0E89FD2C" w14:textId="77777777" w:rsidR="00CA5961" w:rsidRDefault="00CA5961" w:rsidP="00D97516">
            <w:pPr>
              <w:ind w:firstLine="420"/>
              <w:jc w:val="center"/>
            </w:pPr>
          </w:p>
          <w:p w14:paraId="5EC2464B" w14:textId="77777777" w:rsidR="00CA5961" w:rsidRDefault="00CA5961" w:rsidP="00D97516">
            <w:pPr>
              <w:ind w:firstLine="420"/>
              <w:jc w:val="center"/>
            </w:pPr>
            <w:r>
              <w:t>（</w:t>
            </w:r>
            <w:r>
              <w:rPr>
                <w:rFonts w:hint="eastAsia"/>
              </w:rPr>
              <w:t>盖章）</w:t>
            </w:r>
          </w:p>
          <w:p w14:paraId="5E0F9142" w14:textId="77777777" w:rsidR="00CA5961" w:rsidRDefault="00CA5961" w:rsidP="00D97516">
            <w:pPr>
              <w:ind w:firstLine="420"/>
              <w:jc w:val="center"/>
            </w:pPr>
          </w:p>
          <w:p w14:paraId="1644899D" w14:textId="77777777" w:rsidR="00CA5961" w:rsidRDefault="00CA5961" w:rsidP="00D97516">
            <w:pPr>
              <w:ind w:firstLine="420"/>
              <w:jc w:val="center"/>
            </w:pPr>
          </w:p>
          <w:p w14:paraId="5E601071" w14:textId="77777777" w:rsidR="00CA5961" w:rsidRDefault="00CA5961" w:rsidP="00D97516">
            <w:pPr>
              <w:ind w:firstLine="420"/>
            </w:pP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CA5961" w14:paraId="2E2E0EF2" w14:textId="77777777" w:rsidTr="00D97516">
        <w:trPr>
          <w:cantSplit/>
        </w:trPr>
        <w:tc>
          <w:tcPr>
            <w:tcW w:w="828" w:type="dxa"/>
            <w:vMerge/>
            <w:textDirection w:val="tbRlV"/>
          </w:tcPr>
          <w:p w14:paraId="5ABE5D05" w14:textId="77777777" w:rsidR="00CA5961" w:rsidRDefault="00CA5961" w:rsidP="00D97516">
            <w:pPr>
              <w:ind w:left="113" w:right="113" w:firstLine="420"/>
            </w:pPr>
          </w:p>
        </w:tc>
        <w:tc>
          <w:tcPr>
            <w:tcW w:w="1548" w:type="dxa"/>
            <w:vAlign w:val="center"/>
          </w:tcPr>
          <w:p w14:paraId="54035EFC" w14:textId="77777777" w:rsidR="00CA5961" w:rsidRPr="008E7C92" w:rsidRDefault="00CA5961" w:rsidP="00D97516">
            <w:pPr>
              <w:ind w:firstLine="26"/>
              <w:rPr>
                <w:szCs w:val="21"/>
              </w:rPr>
            </w:pPr>
            <w:r w:rsidRPr="008E7C92">
              <w:rPr>
                <w:rFonts w:hint="eastAsia"/>
                <w:szCs w:val="21"/>
              </w:rPr>
              <w:t>法定代表人</w:t>
            </w:r>
          </w:p>
        </w:tc>
        <w:tc>
          <w:tcPr>
            <w:tcW w:w="5529" w:type="dxa"/>
            <w:gridSpan w:val="4"/>
            <w:vAlign w:val="center"/>
          </w:tcPr>
          <w:p w14:paraId="205FBF0B" w14:textId="77777777" w:rsidR="00CA5961" w:rsidRPr="008E7C92" w:rsidRDefault="00CA5961" w:rsidP="00D97516">
            <w:pPr>
              <w:ind w:firstLine="420"/>
              <w:jc w:val="center"/>
              <w:rPr>
                <w:szCs w:val="21"/>
              </w:rPr>
            </w:pPr>
            <w:r w:rsidRPr="008E7C92">
              <w:rPr>
                <w:rFonts w:hint="eastAsia"/>
                <w:szCs w:val="21"/>
              </w:rPr>
              <w:t>（签章）或委托代理人</w:t>
            </w:r>
            <w:r w:rsidRPr="008E7C92">
              <w:rPr>
                <w:rFonts w:hint="eastAsia"/>
                <w:szCs w:val="21"/>
              </w:rPr>
              <w:t xml:space="preserve">         </w:t>
            </w:r>
            <w:r w:rsidRPr="008E7C92">
              <w:rPr>
                <w:rFonts w:hint="eastAsia"/>
                <w:szCs w:val="21"/>
              </w:rPr>
              <w:t>（签章）</w:t>
            </w:r>
          </w:p>
        </w:tc>
        <w:tc>
          <w:tcPr>
            <w:tcW w:w="1635" w:type="dxa"/>
            <w:vMerge/>
          </w:tcPr>
          <w:p w14:paraId="1430C624" w14:textId="77777777" w:rsidR="00CA5961" w:rsidRDefault="00CA5961" w:rsidP="00D97516">
            <w:pPr>
              <w:ind w:firstLine="420"/>
            </w:pPr>
          </w:p>
        </w:tc>
      </w:tr>
      <w:tr w:rsidR="00CA5961" w14:paraId="1A0993FD" w14:textId="77777777" w:rsidTr="00D97516">
        <w:trPr>
          <w:cantSplit/>
        </w:trPr>
        <w:tc>
          <w:tcPr>
            <w:tcW w:w="828" w:type="dxa"/>
            <w:vMerge/>
            <w:textDirection w:val="tbRlV"/>
          </w:tcPr>
          <w:p w14:paraId="380038C6" w14:textId="77777777" w:rsidR="00CA5961" w:rsidRDefault="00CA5961" w:rsidP="00D97516">
            <w:pPr>
              <w:ind w:left="113" w:right="113" w:firstLine="420"/>
            </w:pPr>
          </w:p>
        </w:tc>
        <w:tc>
          <w:tcPr>
            <w:tcW w:w="1548" w:type="dxa"/>
            <w:vAlign w:val="center"/>
          </w:tcPr>
          <w:p w14:paraId="7B8EDC1E" w14:textId="77777777" w:rsidR="00CA5961" w:rsidRPr="008E7C92" w:rsidRDefault="00CA5961" w:rsidP="00D97516">
            <w:pPr>
              <w:ind w:firstLine="26"/>
              <w:rPr>
                <w:szCs w:val="21"/>
              </w:rPr>
            </w:pPr>
            <w:r w:rsidRPr="008E7C92">
              <w:rPr>
                <w:rFonts w:hint="eastAsia"/>
                <w:szCs w:val="21"/>
              </w:rPr>
              <w:t>经办人</w:t>
            </w:r>
          </w:p>
        </w:tc>
        <w:tc>
          <w:tcPr>
            <w:tcW w:w="5529" w:type="dxa"/>
            <w:gridSpan w:val="4"/>
            <w:vAlign w:val="center"/>
          </w:tcPr>
          <w:p w14:paraId="329F6316" w14:textId="77777777" w:rsidR="00CA5961" w:rsidRPr="008E7C92" w:rsidRDefault="00CA5961" w:rsidP="00D97516">
            <w:pPr>
              <w:ind w:firstLine="420"/>
              <w:jc w:val="center"/>
              <w:rPr>
                <w:szCs w:val="21"/>
              </w:rPr>
            </w:pPr>
            <w:r w:rsidRPr="008E7C92">
              <w:rPr>
                <w:rFonts w:hint="eastAsia"/>
                <w:szCs w:val="21"/>
              </w:rPr>
              <w:t>（签章）</w:t>
            </w:r>
            <w:r w:rsidRPr="008E7C92">
              <w:rPr>
                <w:rFonts w:hint="eastAsia"/>
                <w:szCs w:val="21"/>
              </w:rPr>
              <w:t xml:space="preserve">                     </w:t>
            </w:r>
            <w:r w:rsidRPr="008E7C92">
              <w:rPr>
                <w:rFonts w:hint="eastAsia"/>
                <w:szCs w:val="21"/>
              </w:rPr>
              <w:t>（正楷）</w:t>
            </w:r>
          </w:p>
        </w:tc>
        <w:tc>
          <w:tcPr>
            <w:tcW w:w="1635" w:type="dxa"/>
            <w:vMerge/>
          </w:tcPr>
          <w:p w14:paraId="27A903F5" w14:textId="77777777" w:rsidR="00CA5961" w:rsidRDefault="00CA5961" w:rsidP="00D97516">
            <w:pPr>
              <w:ind w:firstLine="420"/>
            </w:pPr>
          </w:p>
        </w:tc>
      </w:tr>
      <w:tr w:rsidR="00CA5961" w14:paraId="24D96D49" w14:textId="77777777" w:rsidTr="00D97516">
        <w:trPr>
          <w:cantSplit/>
        </w:trPr>
        <w:tc>
          <w:tcPr>
            <w:tcW w:w="828" w:type="dxa"/>
            <w:vMerge/>
            <w:textDirection w:val="tbRlV"/>
          </w:tcPr>
          <w:p w14:paraId="7C7F1D69" w14:textId="77777777" w:rsidR="00CA5961" w:rsidRDefault="00CA5961" w:rsidP="00D97516">
            <w:pPr>
              <w:ind w:left="113" w:right="113" w:firstLine="420"/>
            </w:pPr>
          </w:p>
        </w:tc>
        <w:tc>
          <w:tcPr>
            <w:tcW w:w="1548" w:type="dxa"/>
            <w:vAlign w:val="center"/>
          </w:tcPr>
          <w:p w14:paraId="33983071" w14:textId="77777777" w:rsidR="00CA5961" w:rsidRPr="008E7C92" w:rsidRDefault="00CA5961" w:rsidP="00D97516">
            <w:pPr>
              <w:ind w:firstLine="26"/>
              <w:rPr>
                <w:szCs w:val="21"/>
              </w:rPr>
            </w:pPr>
            <w:r w:rsidRPr="008E7C92">
              <w:rPr>
                <w:rFonts w:hint="eastAsia"/>
                <w:szCs w:val="21"/>
              </w:rPr>
              <w:t>地址</w:t>
            </w:r>
          </w:p>
        </w:tc>
        <w:tc>
          <w:tcPr>
            <w:tcW w:w="2844" w:type="dxa"/>
            <w:gridSpan w:val="2"/>
            <w:vAlign w:val="center"/>
          </w:tcPr>
          <w:p w14:paraId="70873D15" w14:textId="77777777" w:rsidR="00CA5961" w:rsidRPr="008E7C92" w:rsidRDefault="00CA5961" w:rsidP="00D97516">
            <w:pPr>
              <w:ind w:firstLine="420"/>
              <w:jc w:val="center"/>
              <w:rPr>
                <w:szCs w:val="21"/>
              </w:rPr>
            </w:pPr>
          </w:p>
        </w:tc>
        <w:tc>
          <w:tcPr>
            <w:tcW w:w="1080" w:type="dxa"/>
            <w:vAlign w:val="center"/>
          </w:tcPr>
          <w:p w14:paraId="0F3F4D43" w14:textId="77777777" w:rsidR="00CA5961" w:rsidRPr="008E7C92" w:rsidRDefault="00CA5961" w:rsidP="00D97516">
            <w:pPr>
              <w:ind w:hanging="116"/>
              <w:jc w:val="center"/>
              <w:rPr>
                <w:szCs w:val="21"/>
              </w:rPr>
            </w:pPr>
            <w:r w:rsidRPr="008E7C92">
              <w:rPr>
                <w:rFonts w:hint="eastAsia"/>
                <w:szCs w:val="21"/>
              </w:rPr>
              <w:t>邮政编码</w:t>
            </w:r>
          </w:p>
        </w:tc>
        <w:tc>
          <w:tcPr>
            <w:tcW w:w="1605" w:type="dxa"/>
          </w:tcPr>
          <w:p w14:paraId="0A83B5EC" w14:textId="77777777" w:rsidR="00CA5961" w:rsidRPr="008E7C92" w:rsidRDefault="00CA5961" w:rsidP="00D97516">
            <w:pPr>
              <w:ind w:firstLine="420"/>
              <w:jc w:val="left"/>
              <w:rPr>
                <w:szCs w:val="21"/>
              </w:rPr>
            </w:pPr>
            <w:r w:rsidRPr="008E7C92">
              <w:rPr>
                <w:rFonts w:hint="eastAsia"/>
                <w:szCs w:val="21"/>
              </w:rPr>
              <w:t xml:space="preserve"> 518000</w:t>
            </w:r>
          </w:p>
        </w:tc>
        <w:tc>
          <w:tcPr>
            <w:tcW w:w="1635" w:type="dxa"/>
            <w:vMerge/>
          </w:tcPr>
          <w:p w14:paraId="79E6C325" w14:textId="77777777" w:rsidR="00CA5961" w:rsidRDefault="00CA5961" w:rsidP="00D97516">
            <w:pPr>
              <w:ind w:firstLine="420"/>
            </w:pPr>
          </w:p>
        </w:tc>
      </w:tr>
      <w:tr w:rsidR="00CA5961" w14:paraId="527FBB0C" w14:textId="77777777" w:rsidTr="00D97516">
        <w:trPr>
          <w:cantSplit/>
        </w:trPr>
        <w:tc>
          <w:tcPr>
            <w:tcW w:w="828" w:type="dxa"/>
            <w:vMerge/>
            <w:textDirection w:val="tbRlV"/>
          </w:tcPr>
          <w:p w14:paraId="44425353" w14:textId="77777777" w:rsidR="00CA5961" w:rsidRDefault="00CA5961" w:rsidP="00D97516">
            <w:pPr>
              <w:ind w:left="113" w:right="113" w:firstLine="420"/>
            </w:pPr>
          </w:p>
        </w:tc>
        <w:tc>
          <w:tcPr>
            <w:tcW w:w="1548" w:type="dxa"/>
            <w:vAlign w:val="center"/>
          </w:tcPr>
          <w:p w14:paraId="3F836DC5" w14:textId="77777777" w:rsidR="00CA5961" w:rsidRPr="008E7C92" w:rsidRDefault="00CA5961" w:rsidP="00D97516">
            <w:pPr>
              <w:ind w:firstLine="26"/>
              <w:rPr>
                <w:szCs w:val="21"/>
              </w:rPr>
            </w:pPr>
            <w:r w:rsidRPr="008E7C92">
              <w:rPr>
                <w:rFonts w:hint="eastAsia"/>
                <w:szCs w:val="21"/>
              </w:rPr>
              <w:t>电话</w:t>
            </w:r>
          </w:p>
        </w:tc>
        <w:tc>
          <w:tcPr>
            <w:tcW w:w="2124" w:type="dxa"/>
            <w:vAlign w:val="center"/>
          </w:tcPr>
          <w:p w14:paraId="3016F782" w14:textId="77777777" w:rsidR="00CA5961" w:rsidRPr="008E7C92" w:rsidRDefault="00CA5961" w:rsidP="00D97516">
            <w:pPr>
              <w:ind w:firstLine="420"/>
              <w:jc w:val="center"/>
              <w:rPr>
                <w:szCs w:val="21"/>
              </w:rPr>
            </w:pPr>
          </w:p>
        </w:tc>
        <w:tc>
          <w:tcPr>
            <w:tcW w:w="720" w:type="dxa"/>
            <w:vAlign w:val="center"/>
          </w:tcPr>
          <w:p w14:paraId="7C220100" w14:textId="77777777" w:rsidR="00CA5961" w:rsidRPr="008E7C92" w:rsidRDefault="00CA5961" w:rsidP="00D97516">
            <w:pPr>
              <w:ind w:firstLine="37"/>
              <w:jc w:val="center"/>
              <w:rPr>
                <w:szCs w:val="21"/>
              </w:rPr>
            </w:pPr>
            <w:r w:rsidRPr="008E7C92">
              <w:rPr>
                <w:rFonts w:hint="eastAsia"/>
                <w:szCs w:val="21"/>
              </w:rPr>
              <w:t>传真</w:t>
            </w:r>
          </w:p>
        </w:tc>
        <w:tc>
          <w:tcPr>
            <w:tcW w:w="2685" w:type="dxa"/>
            <w:gridSpan w:val="2"/>
            <w:vAlign w:val="center"/>
          </w:tcPr>
          <w:p w14:paraId="3F8D67D8" w14:textId="77777777" w:rsidR="00CA5961" w:rsidRPr="008E7C92" w:rsidRDefault="00CA5961" w:rsidP="00D97516">
            <w:pPr>
              <w:ind w:firstLine="420"/>
              <w:jc w:val="center"/>
              <w:rPr>
                <w:szCs w:val="21"/>
              </w:rPr>
            </w:pPr>
          </w:p>
        </w:tc>
        <w:tc>
          <w:tcPr>
            <w:tcW w:w="1635" w:type="dxa"/>
            <w:vMerge/>
          </w:tcPr>
          <w:p w14:paraId="2ED59346" w14:textId="77777777" w:rsidR="00CA5961" w:rsidRDefault="00CA5961" w:rsidP="00D97516">
            <w:pPr>
              <w:ind w:firstLine="420"/>
            </w:pPr>
          </w:p>
        </w:tc>
      </w:tr>
      <w:tr w:rsidR="00CA5961" w14:paraId="3C1289E8" w14:textId="77777777" w:rsidTr="00D97516">
        <w:trPr>
          <w:cantSplit/>
        </w:trPr>
        <w:tc>
          <w:tcPr>
            <w:tcW w:w="828" w:type="dxa"/>
            <w:vMerge/>
            <w:textDirection w:val="tbRlV"/>
          </w:tcPr>
          <w:p w14:paraId="0937944E" w14:textId="77777777" w:rsidR="00CA5961" w:rsidRDefault="00CA5961" w:rsidP="00D97516">
            <w:pPr>
              <w:ind w:left="113" w:right="113" w:firstLine="420"/>
            </w:pPr>
          </w:p>
        </w:tc>
        <w:tc>
          <w:tcPr>
            <w:tcW w:w="1548" w:type="dxa"/>
            <w:vAlign w:val="center"/>
          </w:tcPr>
          <w:p w14:paraId="344118C1" w14:textId="77777777" w:rsidR="00CA5961" w:rsidRPr="008E7C92" w:rsidRDefault="00CA5961" w:rsidP="00D97516">
            <w:pPr>
              <w:ind w:firstLine="26"/>
              <w:rPr>
                <w:szCs w:val="21"/>
              </w:rPr>
            </w:pPr>
            <w:r w:rsidRPr="008E7C92">
              <w:rPr>
                <w:rFonts w:hint="eastAsia"/>
                <w:szCs w:val="21"/>
              </w:rPr>
              <w:t>统一社会信用代码</w:t>
            </w:r>
          </w:p>
        </w:tc>
        <w:tc>
          <w:tcPr>
            <w:tcW w:w="5529" w:type="dxa"/>
            <w:gridSpan w:val="4"/>
          </w:tcPr>
          <w:p w14:paraId="405F623B" w14:textId="77777777" w:rsidR="00CA5961" w:rsidRPr="008E7C92" w:rsidRDefault="00CA5961" w:rsidP="00D97516">
            <w:pPr>
              <w:ind w:firstLine="420"/>
              <w:jc w:val="left"/>
              <w:rPr>
                <w:szCs w:val="21"/>
              </w:rPr>
            </w:pPr>
            <w:r w:rsidRPr="008E7C92">
              <w:rPr>
                <w:rFonts w:hint="eastAsia"/>
                <w:szCs w:val="21"/>
              </w:rPr>
              <w:t xml:space="preserve"> </w:t>
            </w:r>
          </w:p>
        </w:tc>
        <w:tc>
          <w:tcPr>
            <w:tcW w:w="1635" w:type="dxa"/>
            <w:vMerge/>
          </w:tcPr>
          <w:p w14:paraId="26483B2A" w14:textId="77777777" w:rsidR="00CA5961" w:rsidRDefault="00CA5961" w:rsidP="00D97516">
            <w:pPr>
              <w:ind w:firstLine="420"/>
            </w:pPr>
          </w:p>
        </w:tc>
      </w:tr>
      <w:tr w:rsidR="00CA5961" w14:paraId="33C8493D" w14:textId="77777777" w:rsidTr="00D97516">
        <w:trPr>
          <w:cantSplit/>
        </w:trPr>
        <w:tc>
          <w:tcPr>
            <w:tcW w:w="828" w:type="dxa"/>
            <w:vMerge/>
            <w:textDirection w:val="tbRlV"/>
          </w:tcPr>
          <w:p w14:paraId="2E416658" w14:textId="77777777" w:rsidR="00CA5961" w:rsidRDefault="00CA5961" w:rsidP="00D97516">
            <w:pPr>
              <w:ind w:left="113" w:right="113" w:firstLine="420"/>
            </w:pPr>
          </w:p>
        </w:tc>
        <w:tc>
          <w:tcPr>
            <w:tcW w:w="1548" w:type="dxa"/>
            <w:vAlign w:val="center"/>
          </w:tcPr>
          <w:p w14:paraId="1E000860" w14:textId="77777777" w:rsidR="00CA5961" w:rsidRPr="008E7C92" w:rsidRDefault="00CA5961" w:rsidP="00D97516">
            <w:pPr>
              <w:ind w:firstLine="26"/>
              <w:rPr>
                <w:szCs w:val="21"/>
              </w:rPr>
            </w:pPr>
            <w:r w:rsidRPr="008E7C92">
              <w:rPr>
                <w:rFonts w:hint="eastAsia"/>
                <w:szCs w:val="21"/>
              </w:rPr>
              <w:t>收款账户名称</w:t>
            </w:r>
          </w:p>
          <w:p w14:paraId="024E0C84" w14:textId="77777777" w:rsidR="00CA5961" w:rsidRPr="008E7C92" w:rsidRDefault="00CA5961" w:rsidP="00D97516">
            <w:pPr>
              <w:ind w:firstLine="26"/>
              <w:rPr>
                <w:szCs w:val="21"/>
              </w:rPr>
            </w:pPr>
            <w:r w:rsidRPr="008E7C92">
              <w:rPr>
                <w:rFonts w:hint="eastAsia"/>
                <w:szCs w:val="21"/>
              </w:rPr>
              <w:t>开户银行</w:t>
            </w:r>
          </w:p>
          <w:p w14:paraId="0742DBEE" w14:textId="77777777" w:rsidR="00CA5961" w:rsidRPr="008E7C92" w:rsidRDefault="00CA5961" w:rsidP="00D97516">
            <w:pPr>
              <w:ind w:firstLine="26"/>
              <w:rPr>
                <w:szCs w:val="21"/>
              </w:rPr>
            </w:pPr>
            <w:r w:rsidRPr="008E7C92">
              <w:rPr>
                <w:rFonts w:hint="eastAsia"/>
                <w:szCs w:val="21"/>
              </w:rPr>
              <w:t>帐号</w:t>
            </w:r>
          </w:p>
        </w:tc>
        <w:tc>
          <w:tcPr>
            <w:tcW w:w="5529" w:type="dxa"/>
            <w:gridSpan w:val="4"/>
          </w:tcPr>
          <w:p w14:paraId="2AFBE0E1" w14:textId="77777777" w:rsidR="00CA5961" w:rsidRPr="008E7C92" w:rsidRDefault="00CA5961" w:rsidP="00D97516">
            <w:pPr>
              <w:ind w:firstLine="420"/>
              <w:jc w:val="left"/>
              <w:rPr>
                <w:szCs w:val="21"/>
              </w:rPr>
            </w:pPr>
          </w:p>
        </w:tc>
        <w:tc>
          <w:tcPr>
            <w:tcW w:w="1635" w:type="dxa"/>
            <w:vMerge/>
          </w:tcPr>
          <w:p w14:paraId="1BEED0AD" w14:textId="77777777" w:rsidR="00CA5961" w:rsidRDefault="00CA5961" w:rsidP="00D97516">
            <w:pPr>
              <w:ind w:firstLine="420"/>
            </w:pPr>
          </w:p>
        </w:tc>
      </w:tr>
    </w:tbl>
    <w:p w14:paraId="25AE76D3" w14:textId="77777777" w:rsidR="00CA5961" w:rsidRDefault="00CA5961" w:rsidP="00CA5961">
      <w:pPr>
        <w:spacing w:line="500" w:lineRule="exact"/>
        <w:ind w:firstLine="723"/>
        <w:rPr>
          <w:rFonts w:eastAsia="黑体"/>
          <w:b/>
          <w:bCs/>
          <w:sz w:val="36"/>
        </w:rPr>
      </w:pPr>
    </w:p>
    <w:p w14:paraId="31114DB0" w14:textId="77777777" w:rsidR="00CA5961" w:rsidRDefault="00CA5961" w:rsidP="00CA5961">
      <w:pPr>
        <w:ind w:firstLine="420"/>
      </w:pPr>
    </w:p>
    <w:p w14:paraId="7FDE30A3" w14:textId="77777777" w:rsidR="00CA5961" w:rsidRDefault="00CA5961" w:rsidP="00CA5961">
      <w:pPr>
        <w:ind w:firstLineChars="200" w:firstLine="420"/>
      </w:pPr>
    </w:p>
    <w:p w14:paraId="09FCE1A7" w14:textId="77777777" w:rsidR="00CA5961" w:rsidRDefault="00CA5961" w:rsidP="00CA5961">
      <w:pPr>
        <w:spacing w:line="400" w:lineRule="exact"/>
        <w:ind w:firstLine="420"/>
      </w:pPr>
    </w:p>
    <w:p w14:paraId="362E0F8C" w14:textId="77777777" w:rsidR="0005081F" w:rsidRPr="00CA5961" w:rsidRDefault="0005081F">
      <w:pPr>
        <w:autoSpaceDE w:val="0"/>
        <w:autoSpaceDN w:val="0"/>
        <w:spacing w:line="560" w:lineRule="atLeast"/>
        <w:rPr>
          <w:rFonts w:ascii="宋体" w:hAnsi="宋体" w:cs="宋体"/>
          <w:sz w:val="24"/>
          <w:szCs w:val="24"/>
        </w:rPr>
      </w:pPr>
    </w:p>
    <w:p w14:paraId="2017399D" w14:textId="77777777" w:rsidR="0005081F" w:rsidRDefault="0005081F">
      <w:pPr>
        <w:pStyle w:val="a1"/>
      </w:pPr>
    </w:p>
    <w:p w14:paraId="360A0803" w14:textId="77777777" w:rsidR="0005081F" w:rsidRDefault="0005081F"/>
    <w:p w14:paraId="39E23BF9" w14:textId="77777777" w:rsidR="00790EBD" w:rsidRDefault="00790EBD">
      <w:pPr>
        <w:pStyle w:val="a1"/>
      </w:pPr>
    </w:p>
    <w:sectPr w:rsidR="00790EB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328CD" w14:textId="77777777" w:rsidR="007D740A" w:rsidRDefault="007D740A">
      <w:r>
        <w:separator/>
      </w:r>
    </w:p>
  </w:endnote>
  <w:endnote w:type="continuationSeparator" w:id="0">
    <w:p w14:paraId="41DF5B94" w14:textId="77777777" w:rsidR="007D740A" w:rsidRDefault="007D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方正书宋简体">
    <w:altName w:val="宋体"/>
    <w:charset w:val="86"/>
    <w:family w:val="roman"/>
    <w:pitch w:val="default"/>
    <w:sig w:usb0="00000000" w:usb1="00000000" w:usb2="00000010" w:usb3="00000000" w:csb0="00040000" w:csb1="00000000"/>
  </w:font>
  <w:font w:name="Hei">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11848" w14:textId="77777777" w:rsidR="007D740A" w:rsidRDefault="007D740A">
      <w:r>
        <w:separator/>
      </w:r>
    </w:p>
  </w:footnote>
  <w:footnote w:type="continuationSeparator" w:id="0">
    <w:p w14:paraId="79647786" w14:textId="77777777" w:rsidR="007D740A" w:rsidRDefault="007D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D6D8B" w14:textId="77777777" w:rsidR="0005081F" w:rsidRDefault="0005081F">
    <w:pPr>
      <w:pStyle w:val="af6"/>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EC549" w14:textId="77777777" w:rsidR="0005081F" w:rsidRDefault="000508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8BDF439"/>
    <w:multiLevelType w:val="singleLevel"/>
    <w:tmpl w:val="B8BDF439"/>
    <w:lvl w:ilvl="0">
      <w:start w:val="6"/>
      <w:numFmt w:val="decimal"/>
      <w:suff w:val="nothing"/>
      <w:lvlText w:val="%1、"/>
      <w:lvlJc w:val="left"/>
    </w:lvl>
  </w:abstractNum>
  <w:abstractNum w:abstractNumId="1" w15:restartNumberingAfterBreak="0">
    <w:nsid w:val="00000010"/>
    <w:multiLevelType w:val="multilevel"/>
    <w:tmpl w:val="00000010"/>
    <w:lvl w:ilvl="0">
      <w:start w:val="1"/>
      <w:numFmt w:val="decimal"/>
      <w:lvlText w:val="%1."/>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宋体" w:eastAsia="宋体" w:hAnsi="宋体" w:cs="Times New Roman" w:hint="default"/>
        <w:b w:val="0"/>
        <w:dstrike w:val="0"/>
      </w:rPr>
    </w:lvl>
    <w:lvl w:ilvl="2">
      <w:start w:val="1"/>
      <w:numFmt w:val="decimal"/>
      <w:pStyle w:val="3h3H3sect12366"/>
      <w:lvlText w:val="%1.%2.%3"/>
      <w:lvlJc w:val="left"/>
      <w:pPr>
        <w:tabs>
          <w:tab w:val="num" w:pos="1703"/>
        </w:tabs>
        <w:ind w:left="1703" w:hanging="851"/>
      </w:pPr>
      <w:rPr>
        <w:rFonts w:ascii="宋体" w:eastAsia="宋体" w:hAnsi="宋体" w:cs="Times New Roman" w:hint="default"/>
        <w:b w:val="0"/>
        <w:color w:val="auto"/>
        <w:sz w:val="21"/>
        <w:szCs w:val="21"/>
      </w:rPr>
    </w:lvl>
    <w:lvl w:ilvl="3">
      <w:start w:val="1"/>
      <w:numFmt w:val="decimal"/>
      <w:pStyle w:val="455"/>
      <w:lvlText w:val="%1.%2.%3.%4"/>
      <w:lvlJc w:val="left"/>
      <w:pPr>
        <w:tabs>
          <w:tab w:val="num" w:pos="851"/>
        </w:tabs>
        <w:ind w:left="851" w:hanging="851"/>
      </w:pPr>
      <w:rPr>
        <w:rFonts w:hint="eastAsia"/>
        <w:dstrike w:val="0"/>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125214F2"/>
    <w:multiLevelType w:val="multilevel"/>
    <w:tmpl w:val="125214F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3" w15:restartNumberingAfterBreak="0">
    <w:nsid w:val="140A6B21"/>
    <w:multiLevelType w:val="multilevel"/>
    <w:tmpl w:val="140A6B21"/>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4" w15:restartNumberingAfterBreak="0">
    <w:nsid w:val="1C5530FB"/>
    <w:multiLevelType w:val="hybridMultilevel"/>
    <w:tmpl w:val="B352C1D0"/>
    <w:lvl w:ilvl="0" w:tplc="DA9C3D70">
      <w:start w:val="1"/>
      <w:numFmt w:val="decimal"/>
      <w:lvlText w:val="(%1)"/>
      <w:lvlJc w:val="left"/>
      <w:pPr>
        <w:ind w:left="840" w:hanging="440"/>
      </w:pPr>
      <w:rPr>
        <w:rFonts w:hint="eastAsia"/>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5" w15:restartNumberingAfterBreak="0">
    <w:nsid w:val="215C76AC"/>
    <w:multiLevelType w:val="multilevel"/>
    <w:tmpl w:val="215C76AC"/>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2E302CA0"/>
    <w:multiLevelType w:val="hybridMultilevel"/>
    <w:tmpl w:val="3F92167A"/>
    <w:lvl w:ilvl="0" w:tplc="DA9C3D70">
      <w:start w:val="1"/>
      <w:numFmt w:val="decimal"/>
      <w:lvlText w:val="(%1)"/>
      <w:lvlJc w:val="left"/>
      <w:pPr>
        <w:ind w:left="840" w:hanging="440"/>
      </w:pPr>
      <w:rPr>
        <w:rFonts w:hint="eastAsia"/>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7" w15:restartNumberingAfterBreak="0">
    <w:nsid w:val="2F0E7B2B"/>
    <w:multiLevelType w:val="multilevel"/>
    <w:tmpl w:val="2F0E7B2B"/>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8" w15:restartNumberingAfterBreak="0">
    <w:nsid w:val="34433F59"/>
    <w:multiLevelType w:val="multilevel"/>
    <w:tmpl w:val="34433F59"/>
    <w:lvl w:ilvl="0">
      <w:start w:val="1"/>
      <w:numFmt w:val="decimal"/>
      <w:suff w:val="nothing"/>
      <w:lvlText w:val="%1."/>
      <w:lvlJc w:val="left"/>
      <w:pPr>
        <w:ind w:left="420" w:hanging="420"/>
      </w:pPr>
      <w:rPr>
        <w:rFonts w:hint="eastAsia"/>
        <w: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CE44964"/>
    <w:multiLevelType w:val="multilevel"/>
    <w:tmpl w:val="3CE44964"/>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0" w15:restartNumberingAfterBreak="0">
    <w:nsid w:val="3E7E35BD"/>
    <w:multiLevelType w:val="multilevel"/>
    <w:tmpl w:val="3E7E35B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lowerLetter"/>
      <w:suff w:val="nothing"/>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F38027B"/>
    <w:multiLevelType w:val="multilevel"/>
    <w:tmpl w:val="3F38027B"/>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E23F7C"/>
    <w:multiLevelType w:val="multilevel"/>
    <w:tmpl w:val="4CE23F7C"/>
    <w:lvl w:ilvl="0">
      <w:start w:val="1"/>
      <w:numFmt w:val="decimal"/>
      <w:lvlText w:val="(%1)"/>
      <w:lvlJc w:val="left"/>
      <w:pPr>
        <w:tabs>
          <w:tab w:val="num" w:pos="1200"/>
        </w:tabs>
        <w:ind w:left="1200" w:hanging="360"/>
      </w:pPr>
      <w:rPr>
        <w:rFonts w:hint="default"/>
      </w:rPr>
    </w:lvl>
    <w:lvl w:ilvl="1">
      <w:start w:val="1"/>
      <w:numFmt w:val="decimal"/>
      <w:lvlText w:val="%2．"/>
      <w:lvlJc w:val="left"/>
      <w:pPr>
        <w:tabs>
          <w:tab w:val="num" w:pos="1620"/>
        </w:tabs>
        <w:ind w:left="1620" w:hanging="360"/>
      </w:pPr>
      <w:rPr>
        <w:rFonts w:ascii="宋体" w:eastAsia="宋体" w:hAnsi="宋体" w:hint="default"/>
      </w:rPr>
    </w:lvl>
    <w:lvl w:ilvl="2">
      <w:start w:val="1"/>
      <w:numFmt w:val="lowerRoman"/>
      <w:lvlText w:val="%3."/>
      <w:lvlJc w:val="right"/>
      <w:pPr>
        <w:tabs>
          <w:tab w:val="num" w:pos="2100"/>
        </w:tabs>
        <w:ind w:left="2100" w:hanging="420"/>
      </w:pPr>
      <w:rPr>
        <w:rFonts w:hint="eastAsia"/>
      </w:rPr>
    </w:lvl>
    <w:lvl w:ilvl="3">
      <w:start w:val="1"/>
      <w:numFmt w:val="decimal"/>
      <w:lvlText w:val="%4."/>
      <w:lvlJc w:val="left"/>
      <w:pPr>
        <w:tabs>
          <w:tab w:val="num" w:pos="2520"/>
        </w:tabs>
        <w:ind w:left="2520" w:hanging="420"/>
      </w:pPr>
      <w:rPr>
        <w:rFonts w:hint="eastAsia"/>
      </w:rPr>
    </w:lvl>
    <w:lvl w:ilvl="4">
      <w:start w:val="1"/>
      <w:numFmt w:val="lowerLetter"/>
      <w:lvlText w:val="%5)"/>
      <w:lvlJc w:val="left"/>
      <w:pPr>
        <w:tabs>
          <w:tab w:val="num" w:pos="2940"/>
        </w:tabs>
        <w:ind w:left="2940" w:hanging="420"/>
      </w:pPr>
      <w:rPr>
        <w:rFonts w:hint="eastAsia"/>
      </w:rPr>
    </w:lvl>
    <w:lvl w:ilvl="5">
      <w:start w:val="1"/>
      <w:numFmt w:val="lowerRoman"/>
      <w:lvlText w:val="%6."/>
      <w:lvlJc w:val="right"/>
      <w:pPr>
        <w:tabs>
          <w:tab w:val="num" w:pos="3360"/>
        </w:tabs>
        <w:ind w:left="3360" w:hanging="420"/>
      </w:pPr>
      <w:rPr>
        <w:rFonts w:hint="eastAsia"/>
      </w:rPr>
    </w:lvl>
    <w:lvl w:ilvl="6">
      <w:start w:val="1"/>
      <w:numFmt w:val="decimal"/>
      <w:lvlText w:val="%7."/>
      <w:lvlJc w:val="left"/>
      <w:pPr>
        <w:tabs>
          <w:tab w:val="num" w:pos="3780"/>
        </w:tabs>
        <w:ind w:left="3780" w:hanging="420"/>
      </w:pPr>
      <w:rPr>
        <w:rFonts w:hint="eastAsia"/>
      </w:rPr>
    </w:lvl>
    <w:lvl w:ilvl="7">
      <w:start w:val="1"/>
      <w:numFmt w:val="lowerLetter"/>
      <w:lvlText w:val="%8)"/>
      <w:lvlJc w:val="left"/>
      <w:pPr>
        <w:tabs>
          <w:tab w:val="num" w:pos="4200"/>
        </w:tabs>
        <w:ind w:left="4200" w:hanging="420"/>
      </w:pPr>
      <w:rPr>
        <w:rFonts w:hint="eastAsia"/>
      </w:rPr>
    </w:lvl>
    <w:lvl w:ilvl="8">
      <w:start w:val="1"/>
      <w:numFmt w:val="lowerRoman"/>
      <w:lvlText w:val="%9."/>
      <w:lvlJc w:val="right"/>
      <w:pPr>
        <w:tabs>
          <w:tab w:val="num" w:pos="4620"/>
        </w:tabs>
        <w:ind w:left="4620" w:hanging="420"/>
      </w:pPr>
      <w:rPr>
        <w:rFonts w:hint="eastAsia"/>
      </w:rPr>
    </w:lvl>
  </w:abstractNum>
  <w:abstractNum w:abstractNumId="13" w15:restartNumberingAfterBreak="0">
    <w:nsid w:val="59794862"/>
    <w:multiLevelType w:val="multilevel"/>
    <w:tmpl w:val="59794862"/>
    <w:lvl w:ilvl="0">
      <w:start w:val="1"/>
      <w:numFmt w:val="decimal"/>
      <w:suff w:val="nothing"/>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4" w15:restartNumberingAfterBreak="0">
    <w:nsid w:val="63784A10"/>
    <w:multiLevelType w:val="multilevel"/>
    <w:tmpl w:val="63784A10"/>
    <w:lvl w:ilvl="0">
      <w:start w:val="1"/>
      <w:numFmt w:val="chineseCountingThousand"/>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66E52654"/>
    <w:multiLevelType w:val="hybridMultilevel"/>
    <w:tmpl w:val="AFA8558C"/>
    <w:lvl w:ilvl="0" w:tplc="DA9C3D70">
      <w:start w:val="1"/>
      <w:numFmt w:val="decimal"/>
      <w:lvlText w:val="(%1)"/>
      <w:lvlJc w:val="left"/>
      <w:pPr>
        <w:ind w:left="840" w:hanging="440"/>
      </w:pPr>
      <w:rPr>
        <w:rFonts w:hint="eastAsia"/>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16" w15:restartNumberingAfterBreak="0">
    <w:nsid w:val="6A21372A"/>
    <w:multiLevelType w:val="hybridMultilevel"/>
    <w:tmpl w:val="F29E35C4"/>
    <w:lvl w:ilvl="0" w:tplc="391E9838">
      <w:start w:val="1"/>
      <w:numFmt w:val="decimal"/>
      <w:lvlText w:val="%1)"/>
      <w:lvlJc w:val="left"/>
      <w:pPr>
        <w:ind w:left="840" w:hanging="440"/>
      </w:pPr>
      <w:rPr>
        <w:rFonts w:hint="eastAsia"/>
      </w:rPr>
    </w:lvl>
    <w:lvl w:ilvl="1" w:tplc="04090019" w:tentative="1">
      <w:start w:val="1"/>
      <w:numFmt w:val="lowerLetter"/>
      <w:lvlText w:val="%2)"/>
      <w:lvlJc w:val="left"/>
      <w:pPr>
        <w:ind w:left="1280" w:hanging="440"/>
      </w:pPr>
    </w:lvl>
    <w:lvl w:ilvl="2" w:tplc="0409001B" w:tentative="1">
      <w:start w:val="1"/>
      <w:numFmt w:val="lowerRoman"/>
      <w:lvlText w:val="%3."/>
      <w:lvlJc w:val="right"/>
      <w:pPr>
        <w:ind w:left="1720" w:hanging="440"/>
      </w:pPr>
    </w:lvl>
    <w:lvl w:ilvl="3" w:tplc="0409000F" w:tentative="1">
      <w:start w:val="1"/>
      <w:numFmt w:val="decimal"/>
      <w:lvlText w:val="%4."/>
      <w:lvlJc w:val="left"/>
      <w:pPr>
        <w:ind w:left="2160" w:hanging="440"/>
      </w:pPr>
    </w:lvl>
    <w:lvl w:ilvl="4" w:tplc="04090019" w:tentative="1">
      <w:start w:val="1"/>
      <w:numFmt w:val="lowerLetter"/>
      <w:lvlText w:val="%5)"/>
      <w:lvlJc w:val="left"/>
      <w:pPr>
        <w:ind w:left="2600" w:hanging="440"/>
      </w:pPr>
    </w:lvl>
    <w:lvl w:ilvl="5" w:tplc="0409001B" w:tentative="1">
      <w:start w:val="1"/>
      <w:numFmt w:val="lowerRoman"/>
      <w:lvlText w:val="%6."/>
      <w:lvlJc w:val="right"/>
      <w:pPr>
        <w:ind w:left="3040" w:hanging="440"/>
      </w:pPr>
    </w:lvl>
    <w:lvl w:ilvl="6" w:tplc="0409000F" w:tentative="1">
      <w:start w:val="1"/>
      <w:numFmt w:val="decimal"/>
      <w:lvlText w:val="%7."/>
      <w:lvlJc w:val="left"/>
      <w:pPr>
        <w:ind w:left="3480" w:hanging="440"/>
      </w:pPr>
    </w:lvl>
    <w:lvl w:ilvl="7" w:tplc="04090019" w:tentative="1">
      <w:start w:val="1"/>
      <w:numFmt w:val="lowerLetter"/>
      <w:lvlText w:val="%8)"/>
      <w:lvlJc w:val="left"/>
      <w:pPr>
        <w:ind w:left="3920" w:hanging="440"/>
      </w:pPr>
    </w:lvl>
    <w:lvl w:ilvl="8" w:tplc="0409001B" w:tentative="1">
      <w:start w:val="1"/>
      <w:numFmt w:val="lowerRoman"/>
      <w:lvlText w:val="%9."/>
      <w:lvlJc w:val="right"/>
      <w:pPr>
        <w:ind w:left="4360" w:hanging="440"/>
      </w:pPr>
    </w:lvl>
  </w:abstractNum>
  <w:abstractNum w:abstractNumId="17" w15:restartNumberingAfterBreak="0">
    <w:nsid w:val="6B8803BD"/>
    <w:multiLevelType w:val="multilevel"/>
    <w:tmpl w:val="6B8803BD"/>
    <w:lvl w:ilvl="0">
      <w:start w:val="1"/>
      <w:numFmt w:val="decimal"/>
      <w:pStyle w:val="a"/>
      <w:suff w:val="nothing"/>
      <w:lvlText w:val="%1. "/>
      <w:lvlJc w:val="left"/>
      <w:pPr>
        <w:ind w:left="624" w:firstLine="0"/>
      </w:pPr>
      <w:rPr>
        <w:rFonts w:ascii="Times New Roman" w:hAnsi="Times New Roman" w:hint="default"/>
        <w:b/>
        <w:i w:val="0"/>
        <w:sz w:val="30"/>
      </w:rPr>
    </w:lvl>
    <w:lvl w:ilvl="1">
      <w:start w:val="1"/>
      <w:numFmt w:val="decimal"/>
      <w:isLgl/>
      <w:suff w:val="nothing"/>
      <w:lvlText w:val="%1.%2  "/>
      <w:lvlJc w:val="left"/>
      <w:pPr>
        <w:ind w:left="624" w:firstLine="0"/>
      </w:pPr>
      <w:rPr>
        <w:rFonts w:ascii="Times New Roman" w:hAnsi="Times New Roman" w:hint="default"/>
        <w:b/>
        <w:i w:val="0"/>
      </w:rPr>
    </w:lvl>
    <w:lvl w:ilvl="2">
      <w:start w:val="1"/>
      <w:numFmt w:val="decimal"/>
      <w:isLgl/>
      <w:suff w:val="nothing"/>
      <w:lvlText w:val="%1.%2.%3  "/>
      <w:lvlJc w:val="left"/>
      <w:pPr>
        <w:ind w:left="624" w:firstLine="0"/>
      </w:pPr>
      <w:rPr>
        <w:rFonts w:ascii="Times New Roman" w:hAnsi="Times New Roman" w:hint="default"/>
        <w:b/>
        <w:i w:val="0"/>
        <w:sz w:val="28"/>
      </w:rPr>
    </w:lvl>
    <w:lvl w:ilvl="3">
      <w:start w:val="1"/>
      <w:numFmt w:val="decimal"/>
      <w:suff w:val="nothing"/>
      <w:lvlText w:val="%4）"/>
      <w:lvlJc w:val="left"/>
      <w:pPr>
        <w:ind w:left="624" w:firstLine="624"/>
      </w:pPr>
      <w:rPr>
        <w:rFonts w:ascii="Times New Roman" w:hAnsi="Times New Roman" w:hint="default"/>
        <w:b/>
        <w:i w:val="0"/>
        <w:sz w:val="24"/>
      </w:rPr>
    </w:lvl>
    <w:lvl w:ilvl="4">
      <w:start w:val="1"/>
      <w:numFmt w:val="bullet"/>
      <w:suff w:val="nothing"/>
      <w:lvlText w:val=""/>
      <w:lvlJc w:val="left"/>
      <w:pPr>
        <w:ind w:left="624" w:firstLine="567"/>
      </w:pPr>
      <w:rPr>
        <w:rFonts w:ascii="Symbol" w:hAnsi="Symbol" w:hint="default"/>
        <w:sz w:val="48"/>
      </w:rPr>
    </w:lvl>
    <w:lvl w:ilvl="5">
      <w:start w:val="1"/>
      <w:numFmt w:val="none"/>
      <w:suff w:val="nothing"/>
      <w:lvlText w:val=""/>
      <w:lvlJc w:val="left"/>
      <w:pPr>
        <w:ind w:left="624" w:firstLine="0"/>
      </w:pPr>
      <w:rPr>
        <w:rFonts w:hint="eastAsia"/>
      </w:rPr>
    </w:lvl>
    <w:lvl w:ilvl="6">
      <w:start w:val="1"/>
      <w:numFmt w:val="none"/>
      <w:pStyle w:val="7"/>
      <w:suff w:val="nothing"/>
      <w:lvlText w:val=""/>
      <w:lvlJc w:val="left"/>
      <w:pPr>
        <w:ind w:left="624" w:firstLine="0"/>
      </w:pPr>
      <w:rPr>
        <w:rFonts w:hint="eastAsia"/>
      </w:rPr>
    </w:lvl>
    <w:lvl w:ilvl="7">
      <w:start w:val="1"/>
      <w:numFmt w:val="none"/>
      <w:pStyle w:val="8"/>
      <w:suff w:val="nothing"/>
      <w:lvlText w:val=""/>
      <w:lvlJc w:val="left"/>
      <w:pPr>
        <w:ind w:left="624" w:firstLine="0"/>
      </w:pPr>
      <w:rPr>
        <w:rFonts w:hint="eastAsia"/>
      </w:rPr>
    </w:lvl>
    <w:lvl w:ilvl="8">
      <w:start w:val="1"/>
      <w:numFmt w:val="none"/>
      <w:pStyle w:val="9"/>
      <w:suff w:val="nothing"/>
      <w:lvlText w:val=""/>
      <w:lvlJc w:val="left"/>
      <w:pPr>
        <w:ind w:left="624" w:firstLine="0"/>
      </w:pPr>
      <w:rPr>
        <w:rFonts w:hint="eastAsia"/>
      </w:rPr>
    </w:lvl>
  </w:abstractNum>
  <w:abstractNum w:abstractNumId="18" w15:restartNumberingAfterBreak="0">
    <w:nsid w:val="6E19083E"/>
    <w:multiLevelType w:val="multilevel"/>
    <w:tmpl w:val="6E19083E"/>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1092596"/>
    <w:multiLevelType w:val="multilevel"/>
    <w:tmpl w:val="71092596"/>
    <w:lvl w:ilvl="0">
      <w:start w:val="1"/>
      <w:numFmt w:val="decimal"/>
      <w:lvlText w:val="%1."/>
      <w:lvlJc w:val="left"/>
      <w:pPr>
        <w:ind w:left="420" w:hanging="420"/>
      </w:pPr>
      <w:rPr>
        <w:rFonts w:hint="eastAsia"/>
      </w:rPr>
    </w:lvl>
    <w:lvl w:ilvl="1">
      <w:start w:val="1"/>
      <w:numFmt w:val="decimal"/>
      <w:suff w:val="nothing"/>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5"/>
      <w:numFmt w:val="japaneseCounting"/>
      <w:lvlText w:val="%4、"/>
      <w:lvlJc w:val="left"/>
      <w:pPr>
        <w:ind w:left="450" w:hanging="45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76E92880"/>
    <w:multiLevelType w:val="multilevel"/>
    <w:tmpl w:val="76E92880"/>
    <w:lvl w:ilvl="0">
      <w:start w:val="1"/>
      <w:numFmt w:val="decimal"/>
      <w:suff w:val="nothing"/>
      <w:lvlText w:val="%1)"/>
      <w:lvlJc w:val="left"/>
      <w:pPr>
        <w:ind w:left="840" w:hanging="420"/>
      </w:pPr>
      <w:rPr>
        <w:rFonts w:ascii="宋体" w:eastAsia="宋体" w:hAnsi="宋体" w:hint="eastAsia"/>
        <w:b w:val="0"/>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1" w15:restartNumberingAfterBreak="0">
    <w:nsid w:val="7F0E0324"/>
    <w:multiLevelType w:val="singleLevel"/>
    <w:tmpl w:val="7F0E0324"/>
    <w:lvl w:ilvl="0">
      <w:start w:val="2"/>
      <w:numFmt w:val="decimal"/>
      <w:suff w:val="nothing"/>
      <w:lvlText w:val="%1、"/>
      <w:lvlJc w:val="left"/>
    </w:lvl>
  </w:abstractNum>
  <w:num w:numId="1" w16cid:durableId="993067632">
    <w:abstractNumId w:val="17"/>
  </w:num>
  <w:num w:numId="2" w16cid:durableId="1001393159">
    <w:abstractNumId w:val="1"/>
  </w:num>
  <w:num w:numId="3" w16cid:durableId="623579295">
    <w:abstractNumId w:val="14"/>
  </w:num>
  <w:num w:numId="4" w16cid:durableId="1186093655">
    <w:abstractNumId w:val="8"/>
  </w:num>
  <w:num w:numId="5" w16cid:durableId="2117628296">
    <w:abstractNumId w:val="9"/>
  </w:num>
  <w:num w:numId="6" w16cid:durableId="1202129707">
    <w:abstractNumId w:val="5"/>
  </w:num>
  <w:num w:numId="7" w16cid:durableId="482699226">
    <w:abstractNumId w:val="19"/>
  </w:num>
  <w:num w:numId="8" w16cid:durableId="1682704738">
    <w:abstractNumId w:val="20"/>
  </w:num>
  <w:num w:numId="9" w16cid:durableId="579872718">
    <w:abstractNumId w:val="13"/>
  </w:num>
  <w:num w:numId="10" w16cid:durableId="1149708073">
    <w:abstractNumId w:val="2"/>
  </w:num>
  <w:num w:numId="11" w16cid:durableId="44526499">
    <w:abstractNumId w:val="10"/>
  </w:num>
  <w:num w:numId="12" w16cid:durableId="522087686">
    <w:abstractNumId w:val="3"/>
  </w:num>
  <w:num w:numId="13" w16cid:durableId="1131021826">
    <w:abstractNumId w:val="18"/>
  </w:num>
  <w:num w:numId="14" w16cid:durableId="909122453">
    <w:abstractNumId w:val="11"/>
  </w:num>
  <w:num w:numId="15" w16cid:durableId="1651902274">
    <w:abstractNumId w:val="7"/>
  </w:num>
  <w:num w:numId="16" w16cid:durableId="717363254">
    <w:abstractNumId w:val="12"/>
  </w:num>
  <w:num w:numId="17" w16cid:durableId="1910067450">
    <w:abstractNumId w:val="0"/>
  </w:num>
  <w:num w:numId="18" w16cid:durableId="46996048">
    <w:abstractNumId w:val="21"/>
  </w:num>
  <w:num w:numId="19" w16cid:durableId="1246495521">
    <w:abstractNumId w:val="6"/>
  </w:num>
  <w:num w:numId="20" w16cid:durableId="1160073170">
    <w:abstractNumId w:val="15"/>
  </w:num>
  <w:num w:numId="21" w16cid:durableId="1093629722">
    <w:abstractNumId w:val="16"/>
  </w:num>
  <w:num w:numId="22" w16cid:durableId="2060740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WM5MDFhZGU5ZThkMmY4NGNhY2VhMzgyZmNhNmZiZmEifQ=="/>
  </w:docVars>
  <w:rsids>
    <w:rsidRoot w:val="00432C21"/>
    <w:rsid w:val="00000C24"/>
    <w:rsid w:val="00001203"/>
    <w:rsid w:val="00001307"/>
    <w:rsid w:val="00001A2C"/>
    <w:rsid w:val="00002173"/>
    <w:rsid w:val="0000298A"/>
    <w:rsid w:val="00002F78"/>
    <w:rsid w:val="00002FD7"/>
    <w:rsid w:val="000037BF"/>
    <w:rsid w:val="00003AAF"/>
    <w:rsid w:val="0000464F"/>
    <w:rsid w:val="00005EAB"/>
    <w:rsid w:val="00006575"/>
    <w:rsid w:val="0000688E"/>
    <w:rsid w:val="000074CC"/>
    <w:rsid w:val="0001023F"/>
    <w:rsid w:val="00010243"/>
    <w:rsid w:val="00010853"/>
    <w:rsid w:val="00011883"/>
    <w:rsid w:val="00011A82"/>
    <w:rsid w:val="00011DC6"/>
    <w:rsid w:val="000126F0"/>
    <w:rsid w:val="00012809"/>
    <w:rsid w:val="000131C3"/>
    <w:rsid w:val="00013536"/>
    <w:rsid w:val="000138FD"/>
    <w:rsid w:val="00015143"/>
    <w:rsid w:val="00015A06"/>
    <w:rsid w:val="00015E58"/>
    <w:rsid w:val="0001629E"/>
    <w:rsid w:val="0001643D"/>
    <w:rsid w:val="00016659"/>
    <w:rsid w:val="00016C61"/>
    <w:rsid w:val="00016F2A"/>
    <w:rsid w:val="00017FA4"/>
    <w:rsid w:val="000201AD"/>
    <w:rsid w:val="000202B7"/>
    <w:rsid w:val="0002185C"/>
    <w:rsid w:val="0002221F"/>
    <w:rsid w:val="00022265"/>
    <w:rsid w:val="00022690"/>
    <w:rsid w:val="00022818"/>
    <w:rsid w:val="00022B86"/>
    <w:rsid w:val="00023763"/>
    <w:rsid w:val="00023827"/>
    <w:rsid w:val="0002522C"/>
    <w:rsid w:val="0002594C"/>
    <w:rsid w:val="000260D1"/>
    <w:rsid w:val="00027036"/>
    <w:rsid w:val="00027C92"/>
    <w:rsid w:val="00027EAD"/>
    <w:rsid w:val="00027EBF"/>
    <w:rsid w:val="00027FD2"/>
    <w:rsid w:val="00030EFD"/>
    <w:rsid w:val="000312F0"/>
    <w:rsid w:val="00031780"/>
    <w:rsid w:val="00031D6C"/>
    <w:rsid w:val="0003213D"/>
    <w:rsid w:val="00032908"/>
    <w:rsid w:val="00032D6F"/>
    <w:rsid w:val="00033F4A"/>
    <w:rsid w:val="00034139"/>
    <w:rsid w:val="0003427E"/>
    <w:rsid w:val="000346A4"/>
    <w:rsid w:val="00034C28"/>
    <w:rsid w:val="0003642A"/>
    <w:rsid w:val="000364F2"/>
    <w:rsid w:val="00036AA8"/>
    <w:rsid w:val="0003734D"/>
    <w:rsid w:val="000379ED"/>
    <w:rsid w:val="00037A5D"/>
    <w:rsid w:val="00041BA7"/>
    <w:rsid w:val="00041C99"/>
    <w:rsid w:val="00041D7D"/>
    <w:rsid w:val="00042B6B"/>
    <w:rsid w:val="00043A6B"/>
    <w:rsid w:val="00043FC0"/>
    <w:rsid w:val="00044B01"/>
    <w:rsid w:val="00044F37"/>
    <w:rsid w:val="0004587C"/>
    <w:rsid w:val="00045E6F"/>
    <w:rsid w:val="000460B4"/>
    <w:rsid w:val="000468F4"/>
    <w:rsid w:val="00047F4A"/>
    <w:rsid w:val="000501B7"/>
    <w:rsid w:val="00050499"/>
    <w:rsid w:val="00050534"/>
    <w:rsid w:val="0005081F"/>
    <w:rsid w:val="00050AFB"/>
    <w:rsid w:val="00050C06"/>
    <w:rsid w:val="000512D9"/>
    <w:rsid w:val="00052A86"/>
    <w:rsid w:val="00053978"/>
    <w:rsid w:val="0005461C"/>
    <w:rsid w:val="000557DA"/>
    <w:rsid w:val="00055BA5"/>
    <w:rsid w:val="000565F1"/>
    <w:rsid w:val="00056A4E"/>
    <w:rsid w:val="00060C07"/>
    <w:rsid w:val="00061DDB"/>
    <w:rsid w:val="00062F9D"/>
    <w:rsid w:val="0006347D"/>
    <w:rsid w:val="00063789"/>
    <w:rsid w:val="0006427F"/>
    <w:rsid w:val="00064723"/>
    <w:rsid w:val="00064E93"/>
    <w:rsid w:val="00065812"/>
    <w:rsid w:val="0006771A"/>
    <w:rsid w:val="00067D20"/>
    <w:rsid w:val="0007018F"/>
    <w:rsid w:val="000702BC"/>
    <w:rsid w:val="000713FE"/>
    <w:rsid w:val="0007142B"/>
    <w:rsid w:val="00071586"/>
    <w:rsid w:val="00071EF3"/>
    <w:rsid w:val="0007236E"/>
    <w:rsid w:val="00072D57"/>
    <w:rsid w:val="0007382B"/>
    <w:rsid w:val="00073852"/>
    <w:rsid w:val="0007391A"/>
    <w:rsid w:val="00073FC3"/>
    <w:rsid w:val="00075391"/>
    <w:rsid w:val="00076F80"/>
    <w:rsid w:val="000802C3"/>
    <w:rsid w:val="00080BFF"/>
    <w:rsid w:val="00080E0B"/>
    <w:rsid w:val="00082A16"/>
    <w:rsid w:val="00082CDE"/>
    <w:rsid w:val="00082E95"/>
    <w:rsid w:val="00083844"/>
    <w:rsid w:val="00084548"/>
    <w:rsid w:val="0008609A"/>
    <w:rsid w:val="00086F2F"/>
    <w:rsid w:val="0008788C"/>
    <w:rsid w:val="000902FB"/>
    <w:rsid w:val="00090D94"/>
    <w:rsid w:val="00092782"/>
    <w:rsid w:val="00092A5E"/>
    <w:rsid w:val="000933C5"/>
    <w:rsid w:val="000936AF"/>
    <w:rsid w:val="00093995"/>
    <w:rsid w:val="000939C4"/>
    <w:rsid w:val="00093B3C"/>
    <w:rsid w:val="0009486C"/>
    <w:rsid w:val="00094CF9"/>
    <w:rsid w:val="00095B90"/>
    <w:rsid w:val="00095F09"/>
    <w:rsid w:val="00095F4F"/>
    <w:rsid w:val="00096141"/>
    <w:rsid w:val="0009631B"/>
    <w:rsid w:val="00096684"/>
    <w:rsid w:val="000966AB"/>
    <w:rsid w:val="000A050B"/>
    <w:rsid w:val="000A08EA"/>
    <w:rsid w:val="000A2849"/>
    <w:rsid w:val="000A2E1C"/>
    <w:rsid w:val="000A32F5"/>
    <w:rsid w:val="000A342B"/>
    <w:rsid w:val="000A4446"/>
    <w:rsid w:val="000A5819"/>
    <w:rsid w:val="000A6367"/>
    <w:rsid w:val="000A6445"/>
    <w:rsid w:val="000A6AF6"/>
    <w:rsid w:val="000A7175"/>
    <w:rsid w:val="000A7783"/>
    <w:rsid w:val="000A7AD1"/>
    <w:rsid w:val="000A7DB9"/>
    <w:rsid w:val="000B03CA"/>
    <w:rsid w:val="000B040C"/>
    <w:rsid w:val="000B0881"/>
    <w:rsid w:val="000B08F9"/>
    <w:rsid w:val="000B396D"/>
    <w:rsid w:val="000B3A4A"/>
    <w:rsid w:val="000B3F59"/>
    <w:rsid w:val="000B410D"/>
    <w:rsid w:val="000B534C"/>
    <w:rsid w:val="000B610A"/>
    <w:rsid w:val="000B79EB"/>
    <w:rsid w:val="000C1748"/>
    <w:rsid w:val="000C22C1"/>
    <w:rsid w:val="000C3B4C"/>
    <w:rsid w:val="000C41B3"/>
    <w:rsid w:val="000C4388"/>
    <w:rsid w:val="000C5ABD"/>
    <w:rsid w:val="000C5BA4"/>
    <w:rsid w:val="000C725D"/>
    <w:rsid w:val="000D0CC5"/>
    <w:rsid w:val="000D1736"/>
    <w:rsid w:val="000D266B"/>
    <w:rsid w:val="000D2962"/>
    <w:rsid w:val="000D2A11"/>
    <w:rsid w:val="000D4062"/>
    <w:rsid w:val="000D406C"/>
    <w:rsid w:val="000D4988"/>
    <w:rsid w:val="000D53C3"/>
    <w:rsid w:val="000D602D"/>
    <w:rsid w:val="000D692A"/>
    <w:rsid w:val="000D69F1"/>
    <w:rsid w:val="000D6E43"/>
    <w:rsid w:val="000E0589"/>
    <w:rsid w:val="000E0990"/>
    <w:rsid w:val="000E1199"/>
    <w:rsid w:val="000E1457"/>
    <w:rsid w:val="000E344C"/>
    <w:rsid w:val="000E38DD"/>
    <w:rsid w:val="000E397D"/>
    <w:rsid w:val="000E465B"/>
    <w:rsid w:val="000E48E0"/>
    <w:rsid w:val="000E7287"/>
    <w:rsid w:val="000E7AC0"/>
    <w:rsid w:val="000F08D8"/>
    <w:rsid w:val="000F184B"/>
    <w:rsid w:val="000F2307"/>
    <w:rsid w:val="000F24F0"/>
    <w:rsid w:val="000F561A"/>
    <w:rsid w:val="000F7BB3"/>
    <w:rsid w:val="00100F9A"/>
    <w:rsid w:val="0010229F"/>
    <w:rsid w:val="001043AB"/>
    <w:rsid w:val="00104F8C"/>
    <w:rsid w:val="00105D78"/>
    <w:rsid w:val="00106690"/>
    <w:rsid w:val="001068F6"/>
    <w:rsid w:val="00106ECC"/>
    <w:rsid w:val="00107D63"/>
    <w:rsid w:val="00107DA0"/>
    <w:rsid w:val="00107E2D"/>
    <w:rsid w:val="00110150"/>
    <w:rsid w:val="00111015"/>
    <w:rsid w:val="00111424"/>
    <w:rsid w:val="0011199F"/>
    <w:rsid w:val="001123F2"/>
    <w:rsid w:val="001127F1"/>
    <w:rsid w:val="00112DA9"/>
    <w:rsid w:val="001130A8"/>
    <w:rsid w:val="00114439"/>
    <w:rsid w:val="0011493F"/>
    <w:rsid w:val="00114BCD"/>
    <w:rsid w:val="00114BE7"/>
    <w:rsid w:val="0011556A"/>
    <w:rsid w:val="00115A5E"/>
    <w:rsid w:val="00116B0C"/>
    <w:rsid w:val="00116EDF"/>
    <w:rsid w:val="0011764B"/>
    <w:rsid w:val="00120939"/>
    <w:rsid w:val="00120C38"/>
    <w:rsid w:val="00122236"/>
    <w:rsid w:val="0012302A"/>
    <w:rsid w:val="001238CB"/>
    <w:rsid w:val="00123BEA"/>
    <w:rsid w:val="00124F58"/>
    <w:rsid w:val="00126550"/>
    <w:rsid w:val="001265D5"/>
    <w:rsid w:val="001304CF"/>
    <w:rsid w:val="00130ACC"/>
    <w:rsid w:val="00131038"/>
    <w:rsid w:val="001311F7"/>
    <w:rsid w:val="00131CB0"/>
    <w:rsid w:val="00132278"/>
    <w:rsid w:val="0013235B"/>
    <w:rsid w:val="001330EF"/>
    <w:rsid w:val="001333F9"/>
    <w:rsid w:val="00133ADA"/>
    <w:rsid w:val="00133DD7"/>
    <w:rsid w:val="0013442B"/>
    <w:rsid w:val="00135370"/>
    <w:rsid w:val="0013617F"/>
    <w:rsid w:val="001366B0"/>
    <w:rsid w:val="00136A55"/>
    <w:rsid w:val="00136CD2"/>
    <w:rsid w:val="00137FA8"/>
    <w:rsid w:val="00140449"/>
    <w:rsid w:val="00140735"/>
    <w:rsid w:val="00140764"/>
    <w:rsid w:val="00140AD2"/>
    <w:rsid w:val="00142463"/>
    <w:rsid w:val="00144CA7"/>
    <w:rsid w:val="00145ED5"/>
    <w:rsid w:val="001463AA"/>
    <w:rsid w:val="00147A9F"/>
    <w:rsid w:val="00147F77"/>
    <w:rsid w:val="0015005E"/>
    <w:rsid w:val="0015090C"/>
    <w:rsid w:val="00150E00"/>
    <w:rsid w:val="001518D8"/>
    <w:rsid w:val="00151A8B"/>
    <w:rsid w:val="001523F4"/>
    <w:rsid w:val="00152B83"/>
    <w:rsid w:val="00152BE5"/>
    <w:rsid w:val="00152F8A"/>
    <w:rsid w:val="001532A4"/>
    <w:rsid w:val="00153353"/>
    <w:rsid w:val="001536FB"/>
    <w:rsid w:val="00154FB0"/>
    <w:rsid w:val="001553C7"/>
    <w:rsid w:val="001556EA"/>
    <w:rsid w:val="00155DE3"/>
    <w:rsid w:val="00161335"/>
    <w:rsid w:val="0016171E"/>
    <w:rsid w:val="00161C19"/>
    <w:rsid w:val="00163B07"/>
    <w:rsid w:val="00163DF0"/>
    <w:rsid w:val="00164514"/>
    <w:rsid w:val="001657C9"/>
    <w:rsid w:val="00165A4C"/>
    <w:rsid w:val="001665C5"/>
    <w:rsid w:val="00167E25"/>
    <w:rsid w:val="00167ED4"/>
    <w:rsid w:val="001722B4"/>
    <w:rsid w:val="00172B47"/>
    <w:rsid w:val="0017314D"/>
    <w:rsid w:val="00173C14"/>
    <w:rsid w:val="00173D73"/>
    <w:rsid w:val="00174952"/>
    <w:rsid w:val="00174C83"/>
    <w:rsid w:val="00174F31"/>
    <w:rsid w:val="001755F4"/>
    <w:rsid w:val="00175ECB"/>
    <w:rsid w:val="0017632D"/>
    <w:rsid w:val="00176876"/>
    <w:rsid w:val="00177251"/>
    <w:rsid w:val="001778EB"/>
    <w:rsid w:val="00177B2F"/>
    <w:rsid w:val="00180BEA"/>
    <w:rsid w:val="00180FEE"/>
    <w:rsid w:val="0018277B"/>
    <w:rsid w:val="00182BE9"/>
    <w:rsid w:val="00182E9B"/>
    <w:rsid w:val="00183148"/>
    <w:rsid w:val="001838B2"/>
    <w:rsid w:val="00183AFA"/>
    <w:rsid w:val="00185B83"/>
    <w:rsid w:val="001863E0"/>
    <w:rsid w:val="00187CE7"/>
    <w:rsid w:val="00190341"/>
    <w:rsid w:val="0019034C"/>
    <w:rsid w:val="00190DB5"/>
    <w:rsid w:val="00191821"/>
    <w:rsid w:val="0019185B"/>
    <w:rsid w:val="00192B4B"/>
    <w:rsid w:val="00192F2D"/>
    <w:rsid w:val="00193185"/>
    <w:rsid w:val="0019559C"/>
    <w:rsid w:val="00197F31"/>
    <w:rsid w:val="001A092F"/>
    <w:rsid w:val="001A0BA4"/>
    <w:rsid w:val="001A0DE1"/>
    <w:rsid w:val="001A1956"/>
    <w:rsid w:val="001A20F2"/>
    <w:rsid w:val="001A2B38"/>
    <w:rsid w:val="001A2BF0"/>
    <w:rsid w:val="001A2EFF"/>
    <w:rsid w:val="001A30C8"/>
    <w:rsid w:val="001A39E7"/>
    <w:rsid w:val="001A4072"/>
    <w:rsid w:val="001A49FE"/>
    <w:rsid w:val="001A4BA2"/>
    <w:rsid w:val="001A528E"/>
    <w:rsid w:val="001A6673"/>
    <w:rsid w:val="001A66F8"/>
    <w:rsid w:val="001A6CC8"/>
    <w:rsid w:val="001A769F"/>
    <w:rsid w:val="001B0A70"/>
    <w:rsid w:val="001B116D"/>
    <w:rsid w:val="001B1559"/>
    <w:rsid w:val="001B21A0"/>
    <w:rsid w:val="001B26C6"/>
    <w:rsid w:val="001B2A5B"/>
    <w:rsid w:val="001B2BD6"/>
    <w:rsid w:val="001B3185"/>
    <w:rsid w:val="001B32F3"/>
    <w:rsid w:val="001B4E7A"/>
    <w:rsid w:val="001B4FAE"/>
    <w:rsid w:val="001B5CAD"/>
    <w:rsid w:val="001B635D"/>
    <w:rsid w:val="001B640F"/>
    <w:rsid w:val="001B67AF"/>
    <w:rsid w:val="001B6E6C"/>
    <w:rsid w:val="001B710A"/>
    <w:rsid w:val="001B74DB"/>
    <w:rsid w:val="001B7FA4"/>
    <w:rsid w:val="001C071E"/>
    <w:rsid w:val="001C0A52"/>
    <w:rsid w:val="001C1A8A"/>
    <w:rsid w:val="001C2665"/>
    <w:rsid w:val="001C2AA6"/>
    <w:rsid w:val="001C4088"/>
    <w:rsid w:val="001C47D6"/>
    <w:rsid w:val="001C4FF8"/>
    <w:rsid w:val="001C5100"/>
    <w:rsid w:val="001C5468"/>
    <w:rsid w:val="001C6190"/>
    <w:rsid w:val="001C697E"/>
    <w:rsid w:val="001C6985"/>
    <w:rsid w:val="001C6BE3"/>
    <w:rsid w:val="001C793D"/>
    <w:rsid w:val="001C7B23"/>
    <w:rsid w:val="001C7BCA"/>
    <w:rsid w:val="001D1026"/>
    <w:rsid w:val="001D14D0"/>
    <w:rsid w:val="001D173E"/>
    <w:rsid w:val="001D1B6A"/>
    <w:rsid w:val="001D28BF"/>
    <w:rsid w:val="001D33E6"/>
    <w:rsid w:val="001D383B"/>
    <w:rsid w:val="001D45CA"/>
    <w:rsid w:val="001D4AE3"/>
    <w:rsid w:val="001D5A62"/>
    <w:rsid w:val="001D63C0"/>
    <w:rsid w:val="001D7886"/>
    <w:rsid w:val="001D7E38"/>
    <w:rsid w:val="001E0EC5"/>
    <w:rsid w:val="001E3304"/>
    <w:rsid w:val="001E350A"/>
    <w:rsid w:val="001E3575"/>
    <w:rsid w:val="001E372A"/>
    <w:rsid w:val="001E4060"/>
    <w:rsid w:val="001E48AC"/>
    <w:rsid w:val="001E4A7E"/>
    <w:rsid w:val="001E5C33"/>
    <w:rsid w:val="001E7FA8"/>
    <w:rsid w:val="001F0AF9"/>
    <w:rsid w:val="001F103B"/>
    <w:rsid w:val="001F1381"/>
    <w:rsid w:val="001F18EC"/>
    <w:rsid w:val="001F20DD"/>
    <w:rsid w:val="001F2187"/>
    <w:rsid w:val="001F2972"/>
    <w:rsid w:val="001F2BBB"/>
    <w:rsid w:val="001F38FA"/>
    <w:rsid w:val="001F3CB0"/>
    <w:rsid w:val="001F3F8C"/>
    <w:rsid w:val="001F42A6"/>
    <w:rsid w:val="001F49AF"/>
    <w:rsid w:val="001F4ECF"/>
    <w:rsid w:val="001F5A55"/>
    <w:rsid w:val="001F652B"/>
    <w:rsid w:val="0020002C"/>
    <w:rsid w:val="00200201"/>
    <w:rsid w:val="002003BB"/>
    <w:rsid w:val="002006D4"/>
    <w:rsid w:val="00202335"/>
    <w:rsid w:val="00202925"/>
    <w:rsid w:val="00202BA3"/>
    <w:rsid w:val="00203171"/>
    <w:rsid w:val="00203179"/>
    <w:rsid w:val="002056C6"/>
    <w:rsid w:val="00211494"/>
    <w:rsid w:val="002117F5"/>
    <w:rsid w:val="002134B0"/>
    <w:rsid w:val="00214154"/>
    <w:rsid w:val="002143B5"/>
    <w:rsid w:val="002152CD"/>
    <w:rsid w:val="002155F2"/>
    <w:rsid w:val="00215CD2"/>
    <w:rsid w:val="00220414"/>
    <w:rsid w:val="00221771"/>
    <w:rsid w:val="0022187B"/>
    <w:rsid w:val="00222CB9"/>
    <w:rsid w:val="00225307"/>
    <w:rsid w:val="0022539D"/>
    <w:rsid w:val="002264D2"/>
    <w:rsid w:val="0023078C"/>
    <w:rsid w:val="00230B11"/>
    <w:rsid w:val="00230CDA"/>
    <w:rsid w:val="00232177"/>
    <w:rsid w:val="00232477"/>
    <w:rsid w:val="002325B8"/>
    <w:rsid w:val="00233022"/>
    <w:rsid w:val="00233ADB"/>
    <w:rsid w:val="00233D1C"/>
    <w:rsid w:val="002351EB"/>
    <w:rsid w:val="00235728"/>
    <w:rsid w:val="002366C4"/>
    <w:rsid w:val="002379C7"/>
    <w:rsid w:val="00237DE8"/>
    <w:rsid w:val="002403AA"/>
    <w:rsid w:val="00240EEC"/>
    <w:rsid w:val="00241083"/>
    <w:rsid w:val="00241A8F"/>
    <w:rsid w:val="0024296C"/>
    <w:rsid w:val="00242C2E"/>
    <w:rsid w:val="0024390D"/>
    <w:rsid w:val="00243AE1"/>
    <w:rsid w:val="00244B81"/>
    <w:rsid w:val="00244BF0"/>
    <w:rsid w:val="00245DA0"/>
    <w:rsid w:val="00246D7B"/>
    <w:rsid w:val="00247895"/>
    <w:rsid w:val="0025059C"/>
    <w:rsid w:val="00250C04"/>
    <w:rsid w:val="002511B3"/>
    <w:rsid w:val="00251661"/>
    <w:rsid w:val="00251E9D"/>
    <w:rsid w:val="002522DA"/>
    <w:rsid w:val="00252DF3"/>
    <w:rsid w:val="00253352"/>
    <w:rsid w:val="00254A0C"/>
    <w:rsid w:val="00255FB2"/>
    <w:rsid w:val="00256BFD"/>
    <w:rsid w:val="00257D51"/>
    <w:rsid w:val="00260349"/>
    <w:rsid w:val="002625F3"/>
    <w:rsid w:val="00262DAA"/>
    <w:rsid w:val="002634DA"/>
    <w:rsid w:val="00264EB0"/>
    <w:rsid w:val="00266135"/>
    <w:rsid w:val="00266BC8"/>
    <w:rsid w:val="00266BE1"/>
    <w:rsid w:val="00266F6F"/>
    <w:rsid w:val="00267EDD"/>
    <w:rsid w:val="002702C4"/>
    <w:rsid w:val="002708C6"/>
    <w:rsid w:val="00270E13"/>
    <w:rsid w:val="002717F5"/>
    <w:rsid w:val="00271DE1"/>
    <w:rsid w:val="00272142"/>
    <w:rsid w:val="002722D0"/>
    <w:rsid w:val="00272F5F"/>
    <w:rsid w:val="002731D8"/>
    <w:rsid w:val="002731FE"/>
    <w:rsid w:val="0027356F"/>
    <w:rsid w:val="00273CCD"/>
    <w:rsid w:val="00273D32"/>
    <w:rsid w:val="0027472C"/>
    <w:rsid w:val="00275C2D"/>
    <w:rsid w:val="00276E0B"/>
    <w:rsid w:val="00277040"/>
    <w:rsid w:val="002779BD"/>
    <w:rsid w:val="00277BDA"/>
    <w:rsid w:val="00277EF5"/>
    <w:rsid w:val="0028052B"/>
    <w:rsid w:val="00281675"/>
    <w:rsid w:val="002817D4"/>
    <w:rsid w:val="00282AF4"/>
    <w:rsid w:val="00283853"/>
    <w:rsid w:val="00283A1B"/>
    <w:rsid w:val="00283E9E"/>
    <w:rsid w:val="00284B49"/>
    <w:rsid w:val="00284E66"/>
    <w:rsid w:val="00284F57"/>
    <w:rsid w:val="00285132"/>
    <w:rsid w:val="002853C0"/>
    <w:rsid w:val="00286B30"/>
    <w:rsid w:val="0029126E"/>
    <w:rsid w:val="002917E5"/>
    <w:rsid w:val="002920CA"/>
    <w:rsid w:val="00292C1A"/>
    <w:rsid w:val="00293042"/>
    <w:rsid w:val="002931FC"/>
    <w:rsid w:val="002943C7"/>
    <w:rsid w:val="00294BCD"/>
    <w:rsid w:val="00295571"/>
    <w:rsid w:val="00295FF9"/>
    <w:rsid w:val="0029646A"/>
    <w:rsid w:val="00297F5E"/>
    <w:rsid w:val="002A1FE5"/>
    <w:rsid w:val="002A2151"/>
    <w:rsid w:val="002A2C88"/>
    <w:rsid w:val="002A3119"/>
    <w:rsid w:val="002A33BB"/>
    <w:rsid w:val="002A4E7D"/>
    <w:rsid w:val="002A5BC5"/>
    <w:rsid w:val="002A6525"/>
    <w:rsid w:val="002A65F5"/>
    <w:rsid w:val="002A6AB8"/>
    <w:rsid w:val="002A6B33"/>
    <w:rsid w:val="002A7446"/>
    <w:rsid w:val="002A752B"/>
    <w:rsid w:val="002A7907"/>
    <w:rsid w:val="002A7AC3"/>
    <w:rsid w:val="002B250A"/>
    <w:rsid w:val="002B265D"/>
    <w:rsid w:val="002B2992"/>
    <w:rsid w:val="002B35E1"/>
    <w:rsid w:val="002B3B19"/>
    <w:rsid w:val="002B4684"/>
    <w:rsid w:val="002B5AA5"/>
    <w:rsid w:val="002B5FBA"/>
    <w:rsid w:val="002B6EEB"/>
    <w:rsid w:val="002B71F0"/>
    <w:rsid w:val="002B7EE8"/>
    <w:rsid w:val="002B7FF1"/>
    <w:rsid w:val="002C0D13"/>
    <w:rsid w:val="002C0E18"/>
    <w:rsid w:val="002C1C14"/>
    <w:rsid w:val="002C1EB7"/>
    <w:rsid w:val="002C1F92"/>
    <w:rsid w:val="002C2006"/>
    <w:rsid w:val="002C20CA"/>
    <w:rsid w:val="002C27EC"/>
    <w:rsid w:val="002C2AD7"/>
    <w:rsid w:val="002C43CA"/>
    <w:rsid w:val="002C4475"/>
    <w:rsid w:val="002C49F6"/>
    <w:rsid w:val="002C548A"/>
    <w:rsid w:val="002C5623"/>
    <w:rsid w:val="002C5744"/>
    <w:rsid w:val="002C7CC8"/>
    <w:rsid w:val="002D052A"/>
    <w:rsid w:val="002D08AD"/>
    <w:rsid w:val="002D0D6E"/>
    <w:rsid w:val="002D11ED"/>
    <w:rsid w:val="002D138B"/>
    <w:rsid w:val="002D15A9"/>
    <w:rsid w:val="002D2AF0"/>
    <w:rsid w:val="002D2F9D"/>
    <w:rsid w:val="002D3796"/>
    <w:rsid w:val="002D3982"/>
    <w:rsid w:val="002D41E2"/>
    <w:rsid w:val="002D46F1"/>
    <w:rsid w:val="002D4B4A"/>
    <w:rsid w:val="002D4EBD"/>
    <w:rsid w:val="002D506D"/>
    <w:rsid w:val="002D6B0E"/>
    <w:rsid w:val="002D775C"/>
    <w:rsid w:val="002D7F89"/>
    <w:rsid w:val="002E0263"/>
    <w:rsid w:val="002E05C7"/>
    <w:rsid w:val="002E098E"/>
    <w:rsid w:val="002E25DB"/>
    <w:rsid w:val="002E3F28"/>
    <w:rsid w:val="002E440C"/>
    <w:rsid w:val="002E4586"/>
    <w:rsid w:val="002E61D3"/>
    <w:rsid w:val="002E6A85"/>
    <w:rsid w:val="002E6B57"/>
    <w:rsid w:val="002E6CF2"/>
    <w:rsid w:val="002E6ED6"/>
    <w:rsid w:val="002F00A0"/>
    <w:rsid w:val="002F0E66"/>
    <w:rsid w:val="002F1800"/>
    <w:rsid w:val="002F1BB2"/>
    <w:rsid w:val="002F1DED"/>
    <w:rsid w:val="002F23BF"/>
    <w:rsid w:val="002F2559"/>
    <w:rsid w:val="002F2C64"/>
    <w:rsid w:val="002F2EA7"/>
    <w:rsid w:val="002F352E"/>
    <w:rsid w:val="002F421F"/>
    <w:rsid w:val="002F4F2E"/>
    <w:rsid w:val="002F60F9"/>
    <w:rsid w:val="002F62E2"/>
    <w:rsid w:val="002F63C8"/>
    <w:rsid w:val="002F782D"/>
    <w:rsid w:val="003008FC"/>
    <w:rsid w:val="003019EF"/>
    <w:rsid w:val="00301AC8"/>
    <w:rsid w:val="003031BE"/>
    <w:rsid w:val="003050E7"/>
    <w:rsid w:val="00305728"/>
    <w:rsid w:val="00305781"/>
    <w:rsid w:val="00306771"/>
    <w:rsid w:val="00306F81"/>
    <w:rsid w:val="003075D1"/>
    <w:rsid w:val="00307DB9"/>
    <w:rsid w:val="00307FCB"/>
    <w:rsid w:val="00311682"/>
    <w:rsid w:val="003124BE"/>
    <w:rsid w:val="00312E1E"/>
    <w:rsid w:val="00313AD0"/>
    <w:rsid w:val="00314DC3"/>
    <w:rsid w:val="00315507"/>
    <w:rsid w:val="00317030"/>
    <w:rsid w:val="003172A6"/>
    <w:rsid w:val="00317315"/>
    <w:rsid w:val="0031760F"/>
    <w:rsid w:val="00317F58"/>
    <w:rsid w:val="00317FC5"/>
    <w:rsid w:val="003209EC"/>
    <w:rsid w:val="0032120F"/>
    <w:rsid w:val="003212BB"/>
    <w:rsid w:val="00323572"/>
    <w:rsid w:val="00323C74"/>
    <w:rsid w:val="003240F3"/>
    <w:rsid w:val="00324189"/>
    <w:rsid w:val="0032466F"/>
    <w:rsid w:val="00325B2F"/>
    <w:rsid w:val="00325D35"/>
    <w:rsid w:val="00326E10"/>
    <w:rsid w:val="003274E8"/>
    <w:rsid w:val="00327C22"/>
    <w:rsid w:val="00327FE1"/>
    <w:rsid w:val="00330605"/>
    <w:rsid w:val="00331072"/>
    <w:rsid w:val="003322E4"/>
    <w:rsid w:val="0033281B"/>
    <w:rsid w:val="00332CE4"/>
    <w:rsid w:val="003330DD"/>
    <w:rsid w:val="003337FC"/>
    <w:rsid w:val="003348DF"/>
    <w:rsid w:val="00334A39"/>
    <w:rsid w:val="00334FFE"/>
    <w:rsid w:val="00335743"/>
    <w:rsid w:val="00340CB9"/>
    <w:rsid w:val="00341586"/>
    <w:rsid w:val="003416C9"/>
    <w:rsid w:val="00341970"/>
    <w:rsid w:val="00341DDC"/>
    <w:rsid w:val="00344A63"/>
    <w:rsid w:val="00345A29"/>
    <w:rsid w:val="00346A8D"/>
    <w:rsid w:val="00346D74"/>
    <w:rsid w:val="00346F81"/>
    <w:rsid w:val="003502A7"/>
    <w:rsid w:val="00350F5D"/>
    <w:rsid w:val="0035213F"/>
    <w:rsid w:val="003526C3"/>
    <w:rsid w:val="003538B6"/>
    <w:rsid w:val="00354F70"/>
    <w:rsid w:val="00355723"/>
    <w:rsid w:val="00355E05"/>
    <w:rsid w:val="00355F34"/>
    <w:rsid w:val="003562F0"/>
    <w:rsid w:val="00356D29"/>
    <w:rsid w:val="00357FFE"/>
    <w:rsid w:val="0036093A"/>
    <w:rsid w:val="00360EC5"/>
    <w:rsid w:val="003612A2"/>
    <w:rsid w:val="00361DAE"/>
    <w:rsid w:val="003633C9"/>
    <w:rsid w:val="00363F1C"/>
    <w:rsid w:val="00364D1D"/>
    <w:rsid w:val="00365FC8"/>
    <w:rsid w:val="003673E9"/>
    <w:rsid w:val="003677DA"/>
    <w:rsid w:val="00370614"/>
    <w:rsid w:val="0037317A"/>
    <w:rsid w:val="00373802"/>
    <w:rsid w:val="00373F24"/>
    <w:rsid w:val="00373FF5"/>
    <w:rsid w:val="00374609"/>
    <w:rsid w:val="00374BCC"/>
    <w:rsid w:val="00374C80"/>
    <w:rsid w:val="00376C4C"/>
    <w:rsid w:val="00377092"/>
    <w:rsid w:val="0037721A"/>
    <w:rsid w:val="00380C32"/>
    <w:rsid w:val="00381419"/>
    <w:rsid w:val="003815A1"/>
    <w:rsid w:val="003818F2"/>
    <w:rsid w:val="00381CDA"/>
    <w:rsid w:val="003825DB"/>
    <w:rsid w:val="00382EEB"/>
    <w:rsid w:val="00383905"/>
    <w:rsid w:val="00384BC2"/>
    <w:rsid w:val="00385686"/>
    <w:rsid w:val="00385740"/>
    <w:rsid w:val="00385FC3"/>
    <w:rsid w:val="00386548"/>
    <w:rsid w:val="00387B8E"/>
    <w:rsid w:val="00387DB4"/>
    <w:rsid w:val="00387F27"/>
    <w:rsid w:val="0039056D"/>
    <w:rsid w:val="00390934"/>
    <w:rsid w:val="003917F8"/>
    <w:rsid w:val="0039220C"/>
    <w:rsid w:val="00392847"/>
    <w:rsid w:val="00392A90"/>
    <w:rsid w:val="00393D24"/>
    <w:rsid w:val="003944C4"/>
    <w:rsid w:val="00394537"/>
    <w:rsid w:val="00395883"/>
    <w:rsid w:val="00395A64"/>
    <w:rsid w:val="00395B32"/>
    <w:rsid w:val="00395BAA"/>
    <w:rsid w:val="00395C9C"/>
    <w:rsid w:val="0039695A"/>
    <w:rsid w:val="00396AA3"/>
    <w:rsid w:val="00396B3E"/>
    <w:rsid w:val="00396B51"/>
    <w:rsid w:val="00397256"/>
    <w:rsid w:val="00397FF6"/>
    <w:rsid w:val="003A0207"/>
    <w:rsid w:val="003A0954"/>
    <w:rsid w:val="003A1D5D"/>
    <w:rsid w:val="003A2007"/>
    <w:rsid w:val="003A2012"/>
    <w:rsid w:val="003A2163"/>
    <w:rsid w:val="003A2F19"/>
    <w:rsid w:val="003A3CE6"/>
    <w:rsid w:val="003A46A2"/>
    <w:rsid w:val="003A4916"/>
    <w:rsid w:val="003A5475"/>
    <w:rsid w:val="003A5CA5"/>
    <w:rsid w:val="003A68AB"/>
    <w:rsid w:val="003A6F79"/>
    <w:rsid w:val="003B0295"/>
    <w:rsid w:val="003B02EA"/>
    <w:rsid w:val="003B0A20"/>
    <w:rsid w:val="003B1270"/>
    <w:rsid w:val="003B3EF1"/>
    <w:rsid w:val="003B458A"/>
    <w:rsid w:val="003B48C0"/>
    <w:rsid w:val="003B4DBB"/>
    <w:rsid w:val="003B52D0"/>
    <w:rsid w:val="003B5CC4"/>
    <w:rsid w:val="003B6175"/>
    <w:rsid w:val="003B73D5"/>
    <w:rsid w:val="003B7D86"/>
    <w:rsid w:val="003C1555"/>
    <w:rsid w:val="003C1A0F"/>
    <w:rsid w:val="003C1E30"/>
    <w:rsid w:val="003C2877"/>
    <w:rsid w:val="003C383A"/>
    <w:rsid w:val="003C4EFE"/>
    <w:rsid w:val="003C5E24"/>
    <w:rsid w:val="003C6791"/>
    <w:rsid w:val="003D022B"/>
    <w:rsid w:val="003D0EA9"/>
    <w:rsid w:val="003D1817"/>
    <w:rsid w:val="003D1A36"/>
    <w:rsid w:val="003D1E5C"/>
    <w:rsid w:val="003D2DE8"/>
    <w:rsid w:val="003D30E9"/>
    <w:rsid w:val="003D4008"/>
    <w:rsid w:val="003D4D80"/>
    <w:rsid w:val="003D4DE3"/>
    <w:rsid w:val="003D54EA"/>
    <w:rsid w:val="003D564D"/>
    <w:rsid w:val="003D574F"/>
    <w:rsid w:val="003D78F5"/>
    <w:rsid w:val="003D7AD5"/>
    <w:rsid w:val="003E0F9B"/>
    <w:rsid w:val="003E1370"/>
    <w:rsid w:val="003E17FE"/>
    <w:rsid w:val="003E1B90"/>
    <w:rsid w:val="003E273C"/>
    <w:rsid w:val="003E2B68"/>
    <w:rsid w:val="003E3C96"/>
    <w:rsid w:val="003E4D80"/>
    <w:rsid w:val="003E5CDC"/>
    <w:rsid w:val="003E6058"/>
    <w:rsid w:val="003E77B1"/>
    <w:rsid w:val="003E7C36"/>
    <w:rsid w:val="003F0F86"/>
    <w:rsid w:val="003F1B2A"/>
    <w:rsid w:val="003F1BE0"/>
    <w:rsid w:val="003F2304"/>
    <w:rsid w:val="003F38D5"/>
    <w:rsid w:val="003F4599"/>
    <w:rsid w:val="003F4631"/>
    <w:rsid w:val="003F4731"/>
    <w:rsid w:val="003F58C7"/>
    <w:rsid w:val="003F5B3B"/>
    <w:rsid w:val="003F6231"/>
    <w:rsid w:val="003F6A0A"/>
    <w:rsid w:val="003F7C78"/>
    <w:rsid w:val="00400EDA"/>
    <w:rsid w:val="00402270"/>
    <w:rsid w:val="004032D8"/>
    <w:rsid w:val="00403810"/>
    <w:rsid w:val="00403AB2"/>
    <w:rsid w:val="00404EDE"/>
    <w:rsid w:val="00406926"/>
    <w:rsid w:val="00406BDF"/>
    <w:rsid w:val="00407008"/>
    <w:rsid w:val="004075E7"/>
    <w:rsid w:val="00410788"/>
    <w:rsid w:val="00410A6D"/>
    <w:rsid w:val="0041100D"/>
    <w:rsid w:val="004111FF"/>
    <w:rsid w:val="004114B3"/>
    <w:rsid w:val="004121AD"/>
    <w:rsid w:val="004136CE"/>
    <w:rsid w:val="00414CF0"/>
    <w:rsid w:val="00414ED8"/>
    <w:rsid w:val="004153DB"/>
    <w:rsid w:val="00417E86"/>
    <w:rsid w:val="004211A3"/>
    <w:rsid w:val="00421FEF"/>
    <w:rsid w:val="0042231E"/>
    <w:rsid w:val="0042336A"/>
    <w:rsid w:val="00424606"/>
    <w:rsid w:val="004247FB"/>
    <w:rsid w:val="00424B3B"/>
    <w:rsid w:val="00424F7D"/>
    <w:rsid w:val="0042702B"/>
    <w:rsid w:val="00427D05"/>
    <w:rsid w:val="004304AD"/>
    <w:rsid w:val="00430BD5"/>
    <w:rsid w:val="00431DBE"/>
    <w:rsid w:val="00432360"/>
    <w:rsid w:val="00432C21"/>
    <w:rsid w:val="00432D6B"/>
    <w:rsid w:val="00432E65"/>
    <w:rsid w:val="00433B35"/>
    <w:rsid w:val="00433C65"/>
    <w:rsid w:val="004347DE"/>
    <w:rsid w:val="00435BCB"/>
    <w:rsid w:val="0043650C"/>
    <w:rsid w:val="00440D6F"/>
    <w:rsid w:val="00441398"/>
    <w:rsid w:val="00441AC5"/>
    <w:rsid w:val="004420FD"/>
    <w:rsid w:val="00443180"/>
    <w:rsid w:val="004432A6"/>
    <w:rsid w:val="0044355C"/>
    <w:rsid w:val="004456FC"/>
    <w:rsid w:val="00446C41"/>
    <w:rsid w:val="004474A9"/>
    <w:rsid w:val="00447C69"/>
    <w:rsid w:val="00450198"/>
    <w:rsid w:val="0045152D"/>
    <w:rsid w:val="00452278"/>
    <w:rsid w:val="00452A51"/>
    <w:rsid w:val="00452D96"/>
    <w:rsid w:val="0045376A"/>
    <w:rsid w:val="00453F62"/>
    <w:rsid w:val="00455568"/>
    <w:rsid w:val="004556FC"/>
    <w:rsid w:val="004570C0"/>
    <w:rsid w:val="0045760A"/>
    <w:rsid w:val="004609FE"/>
    <w:rsid w:val="004610D7"/>
    <w:rsid w:val="004613B9"/>
    <w:rsid w:val="00461564"/>
    <w:rsid w:val="00462500"/>
    <w:rsid w:val="004625C3"/>
    <w:rsid w:val="00462645"/>
    <w:rsid w:val="004626E3"/>
    <w:rsid w:val="004633FC"/>
    <w:rsid w:val="00463671"/>
    <w:rsid w:val="00463AF5"/>
    <w:rsid w:val="004640C6"/>
    <w:rsid w:val="00464369"/>
    <w:rsid w:val="004655E8"/>
    <w:rsid w:val="00465F47"/>
    <w:rsid w:val="00467334"/>
    <w:rsid w:val="004701C7"/>
    <w:rsid w:val="0047047F"/>
    <w:rsid w:val="004707F3"/>
    <w:rsid w:val="0047081D"/>
    <w:rsid w:val="00472162"/>
    <w:rsid w:val="004723A4"/>
    <w:rsid w:val="00473C43"/>
    <w:rsid w:val="004745A7"/>
    <w:rsid w:val="00474956"/>
    <w:rsid w:val="00474F69"/>
    <w:rsid w:val="0047549C"/>
    <w:rsid w:val="00475CB6"/>
    <w:rsid w:val="00475F02"/>
    <w:rsid w:val="004765F8"/>
    <w:rsid w:val="00476745"/>
    <w:rsid w:val="004773CA"/>
    <w:rsid w:val="00480F2D"/>
    <w:rsid w:val="0048347C"/>
    <w:rsid w:val="00483B3B"/>
    <w:rsid w:val="0048567A"/>
    <w:rsid w:val="004858C0"/>
    <w:rsid w:val="00485D3F"/>
    <w:rsid w:val="00485ECB"/>
    <w:rsid w:val="00485FFF"/>
    <w:rsid w:val="004862BE"/>
    <w:rsid w:val="004868E4"/>
    <w:rsid w:val="00486C1E"/>
    <w:rsid w:val="0048771E"/>
    <w:rsid w:val="004902D0"/>
    <w:rsid w:val="00492B35"/>
    <w:rsid w:val="00493336"/>
    <w:rsid w:val="00493D60"/>
    <w:rsid w:val="0049471D"/>
    <w:rsid w:val="00495A46"/>
    <w:rsid w:val="00495D09"/>
    <w:rsid w:val="00495FE8"/>
    <w:rsid w:val="004962F4"/>
    <w:rsid w:val="00496492"/>
    <w:rsid w:val="00496883"/>
    <w:rsid w:val="00497253"/>
    <w:rsid w:val="004A1701"/>
    <w:rsid w:val="004A2833"/>
    <w:rsid w:val="004A3285"/>
    <w:rsid w:val="004A36A8"/>
    <w:rsid w:val="004A3A81"/>
    <w:rsid w:val="004A4579"/>
    <w:rsid w:val="004A4EE1"/>
    <w:rsid w:val="004A5985"/>
    <w:rsid w:val="004A63DD"/>
    <w:rsid w:val="004A64F2"/>
    <w:rsid w:val="004A6C1A"/>
    <w:rsid w:val="004B0063"/>
    <w:rsid w:val="004B1603"/>
    <w:rsid w:val="004B3243"/>
    <w:rsid w:val="004B3FA0"/>
    <w:rsid w:val="004B4136"/>
    <w:rsid w:val="004B4F4D"/>
    <w:rsid w:val="004B53C2"/>
    <w:rsid w:val="004B5CB7"/>
    <w:rsid w:val="004B64F0"/>
    <w:rsid w:val="004B7182"/>
    <w:rsid w:val="004B72D4"/>
    <w:rsid w:val="004B7B5D"/>
    <w:rsid w:val="004C102B"/>
    <w:rsid w:val="004C2B41"/>
    <w:rsid w:val="004C30DA"/>
    <w:rsid w:val="004C36A6"/>
    <w:rsid w:val="004C3DDB"/>
    <w:rsid w:val="004C3F74"/>
    <w:rsid w:val="004C457E"/>
    <w:rsid w:val="004C46E5"/>
    <w:rsid w:val="004C53B6"/>
    <w:rsid w:val="004C6817"/>
    <w:rsid w:val="004C74C8"/>
    <w:rsid w:val="004C773F"/>
    <w:rsid w:val="004D1055"/>
    <w:rsid w:val="004D1A0F"/>
    <w:rsid w:val="004D2165"/>
    <w:rsid w:val="004D2757"/>
    <w:rsid w:val="004D2A3E"/>
    <w:rsid w:val="004D2D9F"/>
    <w:rsid w:val="004D34E3"/>
    <w:rsid w:val="004D3868"/>
    <w:rsid w:val="004D3D37"/>
    <w:rsid w:val="004D3D5D"/>
    <w:rsid w:val="004D47D1"/>
    <w:rsid w:val="004D48E3"/>
    <w:rsid w:val="004D4BF3"/>
    <w:rsid w:val="004D54B5"/>
    <w:rsid w:val="004D5D4C"/>
    <w:rsid w:val="004D5FBE"/>
    <w:rsid w:val="004D65C6"/>
    <w:rsid w:val="004D6D34"/>
    <w:rsid w:val="004D70D2"/>
    <w:rsid w:val="004D7ACF"/>
    <w:rsid w:val="004E09EF"/>
    <w:rsid w:val="004E0CC1"/>
    <w:rsid w:val="004E117C"/>
    <w:rsid w:val="004E17B1"/>
    <w:rsid w:val="004E2543"/>
    <w:rsid w:val="004E3790"/>
    <w:rsid w:val="004E43EC"/>
    <w:rsid w:val="004E4773"/>
    <w:rsid w:val="004E4A1B"/>
    <w:rsid w:val="004E4C4A"/>
    <w:rsid w:val="004F0489"/>
    <w:rsid w:val="004F2C48"/>
    <w:rsid w:val="004F2D92"/>
    <w:rsid w:val="004F2E73"/>
    <w:rsid w:val="004F42B1"/>
    <w:rsid w:val="004F468E"/>
    <w:rsid w:val="004F47CE"/>
    <w:rsid w:val="004F4956"/>
    <w:rsid w:val="004F4AD5"/>
    <w:rsid w:val="004F4B0E"/>
    <w:rsid w:val="004F512A"/>
    <w:rsid w:val="004F586F"/>
    <w:rsid w:val="004F5B1A"/>
    <w:rsid w:val="004F6063"/>
    <w:rsid w:val="004F60FC"/>
    <w:rsid w:val="004F6BB2"/>
    <w:rsid w:val="0050046A"/>
    <w:rsid w:val="0050069F"/>
    <w:rsid w:val="005015A4"/>
    <w:rsid w:val="00501F2E"/>
    <w:rsid w:val="005040E3"/>
    <w:rsid w:val="005045F0"/>
    <w:rsid w:val="00504C82"/>
    <w:rsid w:val="00505D96"/>
    <w:rsid w:val="00505EB2"/>
    <w:rsid w:val="005066B6"/>
    <w:rsid w:val="005067FC"/>
    <w:rsid w:val="00506A98"/>
    <w:rsid w:val="005071A2"/>
    <w:rsid w:val="00507B7A"/>
    <w:rsid w:val="00507FD5"/>
    <w:rsid w:val="0051003C"/>
    <w:rsid w:val="005104BF"/>
    <w:rsid w:val="0051136B"/>
    <w:rsid w:val="005117FE"/>
    <w:rsid w:val="005119E4"/>
    <w:rsid w:val="00511FF4"/>
    <w:rsid w:val="005123B4"/>
    <w:rsid w:val="005137CF"/>
    <w:rsid w:val="005147E8"/>
    <w:rsid w:val="00515948"/>
    <w:rsid w:val="00515B87"/>
    <w:rsid w:val="005164D4"/>
    <w:rsid w:val="00517496"/>
    <w:rsid w:val="005214D9"/>
    <w:rsid w:val="00522280"/>
    <w:rsid w:val="0052333F"/>
    <w:rsid w:val="0052393B"/>
    <w:rsid w:val="00523F02"/>
    <w:rsid w:val="005240A5"/>
    <w:rsid w:val="0052430A"/>
    <w:rsid w:val="00524C0D"/>
    <w:rsid w:val="00524C7D"/>
    <w:rsid w:val="005250E6"/>
    <w:rsid w:val="005251C2"/>
    <w:rsid w:val="00526171"/>
    <w:rsid w:val="0052673A"/>
    <w:rsid w:val="005272B0"/>
    <w:rsid w:val="0052795C"/>
    <w:rsid w:val="00530BD3"/>
    <w:rsid w:val="00530E07"/>
    <w:rsid w:val="0053167C"/>
    <w:rsid w:val="005316BD"/>
    <w:rsid w:val="00531A14"/>
    <w:rsid w:val="005328D2"/>
    <w:rsid w:val="00532AC3"/>
    <w:rsid w:val="005336D4"/>
    <w:rsid w:val="00534F6E"/>
    <w:rsid w:val="00535613"/>
    <w:rsid w:val="00535EAA"/>
    <w:rsid w:val="00535EEC"/>
    <w:rsid w:val="00536DC7"/>
    <w:rsid w:val="00537363"/>
    <w:rsid w:val="005407C9"/>
    <w:rsid w:val="005408E0"/>
    <w:rsid w:val="00540910"/>
    <w:rsid w:val="00541B9A"/>
    <w:rsid w:val="005421EA"/>
    <w:rsid w:val="0054299E"/>
    <w:rsid w:val="00543CA5"/>
    <w:rsid w:val="00544020"/>
    <w:rsid w:val="005440BD"/>
    <w:rsid w:val="005462F7"/>
    <w:rsid w:val="00546384"/>
    <w:rsid w:val="005466AD"/>
    <w:rsid w:val="005513E6"/>
    <w:rsid w:val="005521A5"/>
    <w:rsid w:val="005538EE"/>
    <w:rsid w:val="00553DCB"/>
    <w:rsid w:val="00553E8C"/>
    <w:rsid w:val="00554841"/>
    <w:rsid w:val="00554CF9"/>
    <w:rsid w:val="00554EDE"/>
    <w:rsid w:val="00555B34"/>
    <w:rsid w:val="00555DD0"/>
    <w:rsid w:val="00557DCD"/>
    <w:rsid w:val="00557E8B"/>
    <w:rsid w:val="005610A5"/>
    <w:rsid w:val="005614C8"/>
    <w:rsid w:val="00561E1A"/>
    <w:rsid w:val="0056219D"/>
    <w:rsid w:val="00562D07"/>
    <w:rsid w:val="00562D46"/>
    <w:rsid w:val="00563E3E"/>
    <w:rsid w:val="005656FE"/>
    <w:rsid w:val="005662C8"/>
    <w:rsid w:val="005665BA"/>
    <w:rsid w:val="005665D2"/>
    <w:rsid w:val="00566BBE"/>
    <w:rsid w:val="005706E3"/>
    <w:rsid w:val="00571FC1"/>
    <w:rsid w:val="00572D49"/>
    <w:rsid w:val="00573313"/>
    <w:rsid w:val="0057432F"/>
    <w:rsid w:val="00575A3A"/>
    <w:rsid w:val="005760C3"/>
    <w:rsid w:val="00576719"/>
    <w:rsid w:val="00577B57"/>
    <w:rsid w:val="00580B0E"/>
    <w:rsid w:val="00580FCE"/>
    <w:rsid w:val="00581052"/>
    <w:rsid w:val="0058221C"/>
    <w:rsid w:val="005832CF"/>
    <w:rsid w:val="00585F24"/>
    <w:rsid w:val="0058601D"/>
    <w:rsid w:val="005861D3"/>
    <w:rsid w:val="005867CB"/>
    <w:rsid w:val="00586BDE"/>
    <w:rsid w:val="00587219"/>
    <w:rsid w:val="00587B02"/>
    <w:rsid w:val="0059236B"/>
    <w:rsid w:val="00592D37"/>
    <w:rsid w:val="00593494"/>
    <w:rsid w:val="00593AB4"/>
    <w:rsid w:val="00593FF9"/>
    <w:rsid w:val="0059496F"/>
    <w:rsid w:val="00595269"/>
    <w:rsid w:val="00595BB2"/>
    <w:rsid w:val="00595EF4"/>
    <w:rsid w:val="00597B37"/>
    <w:rsid w:val="005A0297"/>
    <w:rsid w:val="005A17ED"/>
    <w:rsid w:val="005A30C6"/>
    <w:rsid w:val="005A3525"/>
    <w:rsid w:val="005A36DE"/>
    <w:rsid w:val="005A52E2"/>
    <w:rsid w:val="005A67B3"/>
    <w:rsid w:val="005A6D12"/>
    <w:rsid w:val="005A76AE"/>
    <w:rsid w:val="005A76C3"/>
    <w:rsid w:val="005A7F62"/>
    <w:rsid w:val="005B0751"/>
    <w:rsid w:val="005B10B6"/>
    <w:rsid w:val="005B138E"/>
    <w:rsid w:val="005B15DF"/>
    <w:rsid w:val="005B19F5"/>
    <w:rsid w:val="005B3EF9"/>
    <w:rsid w:val="005B3FCD"/>
    <w:rsid w:val="005B4998"/>
    <w:rsid w:val="005B5298"/>
    <w:rsid w:val="005B52F1"/>
    <w:rsid w:val="005B5EE0"/>
    <w:rsid w:val="005B7E3E"/>
    <w:rsid w:val="005C064C"/>
    <w:rsid w:val="005C1076"/>
    <w:rsid w:val="005C1172"/>
    <w:rsid w:val="005C1BE1"/>
    <w:rsid w:val="005C2A06"/>
    <w:rsid w:val="005C2E06"/>
    <w:rsid w:val="005C3A40"/>
    <w:rsid w:val="005C3EF5"/>
    <w:rsid w:val="005C4AC0"/>
    <w:rsid w:val="005C5D19"/>
    <w:rsid w:val="005C66AB"/>
    <w:rsid w:val="005C7BDB"/>
    <w:rsid w:val="005C7C27"/>
    <w:rsid w:val="005D0346"/>
    <w:rsid w:val="005D1B0A"/>
    <w:rsid w:val="005D314D"/>
    <w:rsid w:val="005D361F"/>
    <w:rsid w:val="005D41B1"/>
    <w:rsid w:val="005D4390"/>
    <w:rsid w:val="005D470D"/>
    <w:rsid w:val="005D4CAE"/>
    <w:rsid w:val="005D6543"/>
    <w:rsid w:val="005D7348"/>
    <w:rsid w:val="005D76D9"/>
    <w:rsid w:val="005D796C"/>
    <w:rsid w:val="005D7B20"/>
    <w:rsid w:val="005D7CC4"/>
    <w:rsid w:val="005E0321"/>
    <w:rsid w:val="005E056C"/>
    <w:rsid w:val="005E0C8C"/>
    <w:rsid w:val="005E1381"/>
    <w:rsid w:val="005E234E"/>
    <w:rsid w:val="005E2E58"/>
    <w:rsid w:val="005E31B5"/>
    <w:rsid w:val="005E327A"/>
    <w:rsid w:val="005E32B3"/>
    <w:rsid w:val="005E4015"/>
    <w:rsid w:val="005E44A8"/>
    <w:rsid w:val="005E457E"/>
    <w:rsid w:val="005E4B0E"/>
    <w:rsid w:val="005E4DA5"/>
    <w:rsid w:val="005E6A9C"/>
    <w:rsid w:val="005E732D"/>
    <w:rsid w:val="005E748F"/>
    <w:rsid w:val="005E7B59"/>
    <w:rsid w:val="005F05A5"/>
    <w:rsid w:val="005F0825"/>
    <w:rsid w:val="005F1C16"/>
    <w:rsid w:val="005F1F08"/>
    <w:rsid w:val="005F2890"/>
    <w:rsid w:val="005F2E4A"/>
    <w:rsid w:val="005F31C9"/>
    <w:rsid w:val="005F33BD"/>
    <w:rsid w:val="005F35AB"/>
    <w:rsid w:val="005F4B9E"/>
    <w:rsid w:val="005F4F1C"/>
    <w:rsid w:val="005F4F83"/>
    <w:rsid w:val="005F4FA6"/>
    <w:rsid w:val="005F5DF1"/>
    <w:rsid w:val="005F6D53"/>
    <w:rsid w:val="005F7CC2"/>
    <w:rsid w:val="0060034B"/>
    <w:rsid w:val="006005E9"/>
    <w:rsid w:val="00601133"/>
    <w:rsid w:val="00601267"/>
    <w:rsid w:val="00601598"/>
    <w:rsid w:val="006016C5"/>
    <w:rsid w:val="006018E4"/>
    <w:rsid w:val="00602646"/>
    <w:rsid w:val="00603670"/>
    <w:rsid w:val="00603B5B"/>
    <w:rsid w:val="0060408B"/>
    <w:rsid w:val="00604563"/>
    <w:rsid w:val="006053D8"/>
    <w:rsid w:val="00607C40"/>
    <w:rsid w:val="00607CBF"/>
    <w:rsid w:val="00610628"/>
    <w:rsid w:val="00611836"/>
    <w:rsid w:val="00612ADB"/>
    <w:rsid w:val="00612DA2"/>
    <w:rsid w:val="00613409"/>
    <w:rsid w:val="00613F51"/>
    <w:rsid w:val="0061443D"/>
    <w:rsid w:val="0061453B"/>
    <w:rsid w:val="00616532"/>
    <w:rsid w:val="00616AE3"/>
    <w:rsid w:val="00620E31"/>
    <w:rsid w:val="00620EDC"/>
    <w:rsid w:val="006218EC"/>
    <w:rsid w:val="0062320F"/>
    <w:rsid w:val="0062330D"/>
    <w:rsid w:val="00623A01"/>
    <w:rsid w:val="006264C2"/>
    <w:rsid w:val="006267F0"/>
    <w:rsid w:val="00627F1C"/>
    <w:rsid w:val="006301A0"/>
    <w:rsid w:val="006314B5"/>
    <w:rsid w:val="006324B5"/>
    <w:rsid w:val="00632F33"/>
    <w:rsid w:val="00633D33"/>
    <w:rsid w:val="00634506"/>
    <w:rsid w:val="006346F1"/>
    <w:rsid w:val="00637067"/>
    <w:rsid w:val="00637CE0"/>
    <w:rsid w:val="00640641"/>
    <w:rsid w:val="00642E44"/>
    <w:rsid w:val="006443EB"/>
    <w:rsid w:val="00644BAE"/>
    <w:rsid w:val="006450AD"/>
    <w:rsid w:val="00646633"/>
    <w:rsid w:val="0064673C"/>
    <w:rsid w:val="00646C29"/>
    <w:rsid w:val="0064715C"/>
    <w:rsid w:val="00647614"/>
    <w:rsid w:val="00647AE4"/>
    <w:rsid w:val="00647EC8"/>
    <w:rsid w:val="00650440"/>
    <w:rsid w:val="006504BA"/>
    <w:rsid w:val="006523F6"/>
    <w:rsid w:val="0065261C"/>
    <w:rsid w:val="00653E3C"/>
    <w:rsid w:val="006557C0"/>
    <w:rsid w:val="00655DC6"/>
    <w:rsid w:val="006560C5"/>
    <w:rsid w:val="00656E1C"/>
    <w:rsid w:val="00657008"/>
    <w:rsid w:val="0065745D"/>
    <w:rsid w:val="00657557"/>
    <w:rsid w:val="00657B2D"/>
    <w:rsid w:val="006600AB"/>
    <w:rsid w:val="006603F8"/>
    <w:rsid w:val="00660AA5"/>
    <w:rsid w:val="00660D0A"/>
    <w:rsid w:val="006618B0"/>
    <w:rsid w:val="0066425B"/>
    <w:rsid w:val="006645EE"/>
    <w:rsid w:val="006649B8"/>
    <w:rsid w:val="00665291"/>
    <w:rsid w:val="006662EB"/>
    <w:rsid w:val="00666332"/>
    <w:rsid w:val="00666CCC"/>
    <w:rsid w:val="00667334"/>
    <w:rsid w:val="006678F3"/>
    <w:rsid w:val="00671DC8"/>
    <w:rsid w:val="00672DEF"/>
    <w:rsid w:val="006749CD"/>
    <w:rsid w:val="0067505E"/>
    <w:rsid w:val="00675D11"/>
    <w:rsid w:val="006768C6"/>
    <w:rsid w:val="00676F4F"/>
    <w:rsid w:val="00677C70"/>
    <w:rsid w:val="00680244"/>
    <w:rsid w:val="006813F2"/>
    <w:rsid w:val="006817FD"/>
    <w:rsid w:val="00682257"/>
    <w:rsid w:val="006832C0"/>
    <w:rsid w:val="00684CDD"/>
    <w:rsid w:val="00687A46"/>
    <w:rsid w:val="00690A0B"/>
    <w:rsid w:val="0069152C"/>
    <w:rsid w:val="00691BFE"/>
    <w:rsid w:val="00691C59"/>
    <w:rsid w:val="006923B3"/>
    <w:rsid w:val="0069251F"/>
    <w:rsid w:val="00695251"/>
    <w:rsid w:val="00695EFF"/>
    <w:rsid w:val="006963B5"/>
    <w:rsid w:val="00696649"/>
    <w:rsid w:val="00696DB1"/>
    <w:rsid w:val="0069747D"/>
    <w:rsid w:val="0069782F"/>
    <w:rsid w:val="00697BC4"/>
    <w:rsid w:val="00697E6D"/>
    <w:rsid w:val="006A042F"/>
    <w:rsid w:val="006A0563"/>
    <w:rsid w:val="006A0D75"/>
    <w:rsid w:val="006A179B"/>
    <w:rsid w:val="006A206E"/>
    <w:rsid w:val="006A257F"/>
    <w:rsid w:val="006A2A6B"/>
    <w:rsid w:val="006A3951"/>
    <w:rsid w:val="006A4550"/>
    <w:rsid w:val="006A4AB3"/>
    <w:rsid w:val="006A4F42"/>
    <w:rsid w:val="006A60DF"/>
    <w:rsid w:val="006A61C8"/>
    <w:rsid w:val="006A7236"/>
    <w:rsid w:val="006A7CB3"/>
    <w:rsid w:val="006A7FBA"/>
    <w:rsid w:val="006B05B2"/>
    <w:rsid w:val="006B07B5"/>
    <w:rsid w:val="006B08E2"/>
    <w:rsid w:val="006B1BBF"/>
    <w:rsid w:val="006B1BFB"/>
    <w:rsid w:val="006B24E7"/>
    <w:rsid w:val="006B4145"/>
    <w:rsid w:val="006B518D"/>
    <w:rsid w:val="006B74C7"/>
    <w:rsid w:val="006B764E"/>
    <w:rsid w:val="006C0D42"/>
    <w:rsid w:val="006C1349"/>
    <w:rsid w:val="006C27B2"/>
    <w:rsid w:val="006C2AC1"/>
    <w:rsid w:val="006C39C2"/>
    <w:rsid w:val="006C41BA"/>
    <w:rsid w:val="006C450B"/>
    <w:rsid w:val="006C51BA"/>
    <w:rsid w:val="006C628F"/>
    <w:rsid w:val="006C6470"/>
    <w:rsid w:val="006C67F6"/>
    <w:rsid w:val="006C6B28"/>
    <w:rsid w:val="006C7179"/>
    <w:rsid w:val="006C72BF"/>
    <w:rsid w:val="006C7E5B"/>
    <w:rsid w:val="006D0F84"/>
    <w:rsid w:val="006D146D"/>
    <w:rsid w:val="006D2644"/>
    <w:rsid w:val="006D28B5"/>
    <w:rsid w:val="006D2E25"/>
    <w:rsid w:val="006D3B28"/>
    <w:rsid w:val="006D4BC7"/>
    <w:rsid w:val="006D5FA7"/>
    <w:rsid w:val="006D5FC6"/>
    <w:rsid w:val="006D66AF"/>
    <w:rsid w:val="006D7E04"/>
    <w:rsid w:val="006E041F"/>
    <w:rsid w:val="006E1A70"/>
    <w:rsid w:val="006E2065"/>
    <w:rsid w:val="006E30E9"/>
    <w:rsid w:val="006E34BF"/>
    <w:rsid w:val="006E47E2"/>
    <w:rsid w:val="006E4FC8"/>
    <w:rsid w:val="006E5E49"/>
    <w:rsid w:val="006E666B"/>
    <w:rsid w:val="006E6E2F"/>
    <w:rsid w:val="006E7575"/>
    <w:rsid w:val="006F04EE"/>
    <w:rsid w:val="006F06C9"/>
    <w:rsid w:val="006F1564"/>
    <w:rsid w:val="006F2F0E"/>
    <w:rsid w:val="006F3605"/>
    <w:rsid w:val="006F3F89"/>
    <w:rsid w:val="006F4F40"/>
    <w:rsid w:val="006F551D"/>
    <w:rsid w:val="006F5661"/>
    <w:rsid w:val="006F58A1"/>
    <w:rsid w:val="006F6910"/>
    <w:rsid w:val="00700C51"/>
    <w:rsid w:val="0070131E"/>
    <w:rsid w:val="00701686"/>
    <w:rsid w:val="00701BB4"/>
    <w:rsid w:val="00702B8D"/>
    <w:rsid w:val="007031B7"/>
    <w:rsid w:val="00703F86"/>
    <w:rsid w:val="00704031"/>
    <w:rsid w:val="007043C8"/>
    <w:rsid w:val="007056A1"/>
    <w:rsid w:val="00706ABB"/>
    <w:rsid w:val="00707064"/>
    <w:rsid w:val="007074B5"/>
    <w:rsid w:val="0070780B"/>
    <w:rsid w:val="0071057C"/>
    <w:rsid w:val="0071097B"/>
    <w:rsid w:val="00710A74"/>
    <w:rsid w:val="00711650"/>
    <w:rsid w:val="007117AC"/>
    <w:rsid w:val="00711814"/>
    <w:rsid w:val="00711C2B"/>
    <w:rsid w:val="00711D2C"/>
    <w:rsid w:val="0071288A"/>
    <w:rsid w:val="0071288F"/>
    <w:rsid w:val="007128C2"/>
    <w:rsid w:val="00712E2A"/>
    <w:rsid w:val="00713BF5"/>
    <w:rsid w:val="00713BF8"/>
    <w:rsid w:val="00717D5A"/>
    <w:rsid w:val="00720816"/>
    <w:rsid w:val="0072128D"/>
    <w:rsid w:val="007214B0"/>
    <w:rsid w:val="00721634"/>
    <w:rsid w:val="00722DFC"/>
    <w:rsid w:val="0072463D"/>
    <w:rsid w:val="007246EC"/>
    <w:rsid w:val="00724E13"/>
    <w:rsid w:val="007253D4"/>
    <w:rsid w:val="007254B9"/>
    <w:rsid w:val="0072585F"/>
    <w:rsid w:val="00726EDF"/>
    <w:rsid w:val="00727616"/>
    <w:rsid w:val="00727C3C"/>
    <w:rsid w:val="007312CE"/>
    <w:rsid w:val="00731879"/>
    <w:rsid w:val="007327C6"/>
    <w:rsid w:val="00733936"/>
    <w:rsid w:val="007341E2"/>
    <w:rsid w:val="007342B9"/>
    <w:rsid w:val="00735C98"/>
    <w:rsid w:val="00736B7C"/>
    <w:rsid w:val="0073731F"/>
    <w:rsid w:val="007374CE"/>
    <w:rsid w:val="00741B1E"/>
    <w:rsid w:val="00741E95"/>
    <w:rsid w:val="007436D2"/>
    <w:rsid w:val="0074384F"/>
    <w:rsid w:val="00743CD1"/>
    <w:rsid w:val="0074476C"/>
    <w:rsid w:val="007449C8"/>
    <w:rsid w:val="00744AF2"/>
    <w:rsid w:val="00744FB2"/>
    <w:rsid w:val="00745BF4"/>
    <w:rsid w:val="00745CDD"/>
    <w:rsid w:val="00746241"/>
    <w:rsid w:val="00746E05"/>
    <w:rsid w:val="0074734A"/>
    <w:rsid w:val="00750F77"/>
    <w:rsid w:val="0075176F"/>
    <w:rsid w:val="007519A9"/>
    <w:rsid w:val="0075250D"/>
    <w:rsid w:val="00752757"/>
    <w:rsid w:val="0075278E"/>
    <w:rsid w:val="00752901"/>
    <w:rsid w:val="0075345F"/>
    <w:rsid w:val="007535BC"/>
    <w:rsid w:val="00754074"/>
    <w:rsid w:val="00754932"/>
    <w:rsid w:val="007555E2"/>
    <w:rsid w:val="007556CE"/>
    <w:rsid w:val="0075610A"/>
    <w:rsid w:val="007608DE"/>
    <w:rsid w:val="00760B9A"/>
    <w:rsid w:val="00760DD6"/>
    <w:rsid w:val="00760E6E"/>
    <w:rsid w:val="007621F3"/>
    <w:rsid w:val="007623C9"/>
    <w:rsid w:val="00763D3E"/>
    <w:rsid w:val="0076471A"/>
    <w:rsid w:val="007648AA"/>
    <w:rsid w:val="0076531D"/>
    <w:rsid w:val="0076593C"/>
    <w:rsid w:val="007669CF"/>
    <w:rsid w:val="00766BD6"/>
    <w:rsid w:val="007704D1"/>
    <w:rsid w:val="00770EBC"/>
    <w:rsid w:val="00773DEA"/>
    <w:rsid w:val="00774692"/>
    <w:rsid w:val="0077502B"/>
    <w:rsid w:val="00775826"/>
    <w:rsid w:val="00775F5D"/>
    <w:rsid w:val="0077659E"/>
    <w:rsid w:val="007770A0"/>
    <w:rsid w:val="00777A5A"/>
    <w:rsid w:val="00781957"/>
    <w:rsid w:val="007822BE"/>
    <w:rsid w:val="00782AC4"/>
    <w:rsid w:val="00782CBA"/>
    <w:rsid w:val="00782E11"/>
    <w:rsid w:val="00783B9B"/>
    <w:rsid w:val="00785553"/>
    <w:rsid w:val="00785E71"/>
    <w:rsid w:val="0078738A"/>
    <w:rsid w:val="007874F4"/>
    <w:rsid w:val="00787DEE"/>
    <w:rsid w:val="00790A40"/>
    <w:rsid w:val="00790EBD"/>
    <w:rsid w:val="0079141C"/>
    <w:rsid w:val="00791A87"/>
    <w:rsid w:val="0079360B"/>
    <w:rsid w:val="007950CD"/>
    <w:rsid w:val="00795221"/>
    <w:rsid w:val="0079573D"/>
    <w:rsid w:val="007974EB"/>
    <w:rsid w:val="007A007B"/>
    <w:rsid w:val="007A0AF7"/>
    <w:rsid w:val="007A0DB9"/>
    <w:rsid w:val="007A0E65"/>
    <w:rsid w:val="007A0E9A"/>
    <w:rsid w:val="007A24CC"/>
    <w:rsid w:val="007A33E9"/>
    <w:rsid w:val="007A3562"/>
    <w:rsid w:val="007A3584"/>
    <w:rsid w:val="007A44F4"/>
    <w:rsid w:val="007A4939"/>
    <w:rsid w:val="007A56A0"/>
    <w:rsid w:val="007A6960"/>
    <w:rsid w:val="007A6AB3"/>
    <w:rsid w:val="007B0D6A"/>
    <w:rsid w:val="007B13CF"/>
    <w:rsid w:val="007B1858"/>
    <w:rsid w:val="007B1D8D"/>
    <w:rsid w:val="007B21E9"/>
    <w:rsid w:val="007B2382"/>
    <w:rsid w:val="007B2F2C"/>
    <w:rsid w:val="007B6253"/>
    <w:rsid w:val="007B717F"/>
    <w:rsid w:val="007B7663"/>
    <w:rsid w:val="007B785D"/>
    <w:rsid w:val="007C2719"/>
    <w:rsid w:val="007C27EF"/>
    <w:rsid w:val="007C3226"/>
    <w:rsid w:val="007C33C9"/>
    <w:rsid w:val="007C4108"/>
    <w:rsid w:val="007C41B4"/>
    <w:rsid w:val="007C42A7"/>
    <w:rsid w:val="007C42B3"/>
    <w:rsid w:val="007C55A5"/>
    <w:rsid w:val="007C5FEE"/>
    <w:rsid w:val="007C7510"/>
    <w:rsid w:val="007C7D5B"/>
    <w:rsid w:val="007C7D7C"/>
    <w:rsid w:val="007D27C4"/>
    <w:rsid w:val="007D323D"/>
    <w:rsid w:val="007D43C2"/>
    <w:rsid w:val="007D452A"/>
    <w:rsid w:val="007D4A8E"/>
    <w:rsid w:val="007D661F"/>
    <w:rsid w:val="007D6783"/>
    <w:rsid w:val="007D6975"/>
    <w:rsid w:val="007D740A"/>
    <w:rsid w:val="007D75F5"/>
    <w:rsid w:val="007D79E7"/>
    <w:rsid w:val="007E1035"/>
    <w:rsid w:val="007E1F79"/>
    <w:rsid w:val="007E20AE"/>
    <w:rsid w:val="007E26FA"/>
    <w:rsid w:val="007E2887"/>
    <w:rsid w:val="007E29F6"/>
    <w:rsid w:val="007E2A16"/>
    <w:rsid w:val="007E2FE8"/>
    <w:rsid w:val="007E3EDE"/>
    <w:rsid w:val="007E57E8"/>
    <w:rsid w:val="007E5A74"/>
    <w:rsid w:val="007E5D13"/>
    <w:rsid w:val="007E6543"/>
    <w:rsid w:val="007E6C2F"/>
    <w:rsid w:val="007E6D83"/>
    <w:rsid w:val="007E7001"/>
    <w:rsid w:val="007E73DF"/>
    <w:rsid w:val="007E7B9E"/>
    <w:rsid w:val="007F0988"/>
    <w:rsid w:val="007F0CA1"/>
    <w:rsid w:val="007F10FC"/>
    <w:rsid w:val="007F1762"/>
    <w:rsid w:val="007F26F4"/>
    <w:rsid w:val="007F2A0A"/>
    <w:rsid w:val="007F3007"/>
    <w:rsid w:val="007F45F5"/>
    <w:rsid w:val="007F4B5C"/>
    <w:rsid w:val="007F543A"/>
    <w:rsid w:val="007F6EAD"/>
    <w:rsid w:val="007F6F6C"/>
    <w:rsid w:val="007F7192"/>
    <w:rsid w:val="0080065E"/>
    <w:rsid w:val="008022D7"/>
    <w:rsid w:val="00802E73"/>
    <w:rsid w:val="008034FC"/>
    <w:rsid w:val="00803D09"/>
    <w:rsid w:val="00804467"/>
    <w:rsid w:val="00804A1E"/>
    <w:rsid w:val="00805D27"/>
    <w:rsid w:val="008073C9"/>
    <w:rsid w:val="008075B1"/>
    <w:rsid w:val="00810699"/>
    <w:rsid w:val="00812470"/>
    <w:rsid w:val="008124C1"/>
    <w:rsid w:val="0081284C"/>
    <w:rsid w:val="00812912"/>
    <w:rsid w:val="00814F20"/>
    <w:rsid w:val="00814FCE"/>
    <w:rsid w:val="0081558D"/>
    <w:rsid w:val="00815BB8"/>
    <w:rsid w:val="0081726E"/>
    <w:rsid w:val="00820BBC"/>
    <w:rsid w:val="0082170B"/>
    <w:rsid w:val="0082192C"/>
    <w:rsid w:val="0082214B"/>
    <w:rsid w:val="0082240E"/>
    <w:rsid w:val="00822ABF"/>
    <w:rsid w:val="00822F7D"/>
    <w:rsid w:val="0082378B"/>
    <w:rsid w:val="00824258"/>
    <w:rsid w:val="008257B3"/>
    <w:rsid w:val="00825FF0"/>
    <w:rsid w:val="0083073E"/>
    <w:rsid w:val="00830919"/>
    <w:rsid w:val="00831036"/>
    <w:rsid w:val="0083138D"/>
    <w:rsid w:val="00831CCC"/>
    <w:rsid w:val="00832314"/>
    <w:rsid w:val="008334A6"/>
    <w:rsid w:val="00835033"/>
    <w:rsid w:val="00835AD4"/>
    <w:rsid w:val="008363D1"/>
    <w:rsid w:val="00836BD9"/>
    <w:rsid w:val="00836EE7"/>
    <w:rsid w:val="008371CA"/>
    <w:rsid w:val="00837946"/>
    <w:rsid w:val="00837E92"/>
    <w:rsid w:val="008412A8"/>
    <w:rsid w:val="00843448"/>
    <w:rsid w:val="00843520"/>
    <w:rsid w:val="0084388B"/>
    <w:rsid w:val="008438F3"/>
    <w:rsid w:val="00843983"/>
    <w:rsid w:val="008461D6"/>
    <w:rsid w:val="00847407"/>
    <w:rsid w:val="0084740A"/>
    <w:rsid w:val="00847762"/>
    <w:rsid w:val="008479EE"/>
    <w:rsid w:val="00847E81"/>
    <w:rsid w:val="00851507"/>
    <w:rsid w:val="008537C7"/>
    <w:rsid w:val="00854903"/>
    <w:rsid w:val="008551E2"/>
    <w:rsid w:val="008556E4"/>
    <w:rsid w:val="00856204"/>
    <w:rsid w:val="00856BDC"/>
    <w:rsid w:val="00856C9E"/>
    <w:rsid w:val="00856F2F"/>
    <w:rsid w:val="008574A1"/>
    <w:rsid w:val="00857FC3"/>
    <w:rsid w:val="00861B83"/>
    <w:rsid w:val="00861B93"/>
    <w:rsid w:val="00862429"/>
    <w:rsid w:val="00862749"/>
    <w:rsid w:val="00862AA9"/>
    <w:rsid w:val="00865C64"/>
    <w:rsid w:val="0086659F"/>
    <w:rsid w:val="00867416"/>
    <w:rsid w:val="008706A7"/>
    <w:rsid w:val="00870CDF"/>
    <w:rsid w:val="00871163"/>
    <w:rsid w:val="00871EAD"/>
    <w:rsid w:val="00872652"/>
    <w:rsid w:val="00874924"/>
    <w:rsid w:val="00875023"/>
    <w:rsid w:val="008758F7"/>
    <w:rsid w:val="00876C10"/>
    <w:rsid w:val="00877496"/>
    <w:rsid w:val="00877655"/>
    <w:rsid w:val="00880DC1"/>
    <w:rsid w:val="00882213"/>
    <w:rsid w:val="00882D2B"/>
    <w:rsid w:val="008838E4"/>
    <w:rsid w:val="00883CF4"/>
    <w:rsid w:val="00883FC7"/>
    <w:rsid w:val="008841DC"/>
    <w:rsid w:val="00885B35"/>
    <w:rsid w:val="00885FF7"/>
    <w:rsid w:val="0088615A"/>
    <w:rsid w:val="00886706"/>
    <w:rsid w:val="00886BC6"/>
    <w:rsid w:val="0089031D"/>
    <w:rsid w:val="008907D7"/>
    <w:rsid w:val="008915F7"/>
    <w:rsid w:val="008921F2"/>
    <w:rsid w:val="00892579"/>
    <w:rsid w:val="0089285E"/>
    <w:rsid w:val="0089344E"/>
    <w:rsid w:val="0089389C"/>
    <w:rsid w:val="00893C62"/>
    <w:rsid w:val="00894840"/>
    <w:rsid w:val="0089492B"/>
    <w:rsid w:val="00894AEE"/>
    <w:rsid w:val="00896EB1"/>
    <w:rsid w:val="00897075"/>
    <w:rsid w:val="008972CB"/>
    <w:rsid w:val="00897337"/>
    <w:rsid w:val="008973E7"/>
    <w:rsid w:val="008975D3"/>
    <w:rsid w:val="008979EE"/>
    <w:rsid w:val="00897C50"/>
    <w:rsid w:val="008A04C0"/>
    <w:rsid w:val="008A0C24"/>
    <w:rsid w:val="008A1957"/>
    <w:rsid w:val="008A1E8C"/>
    <w:rsid w:val="008A2D29"/>
    <w:rsid w:val="008A3E53"/>
    <w:rsid w:val="008A40D9"/>
    <w:rsid w:val="008A5110"/>
    <w:rsid w:val="008A5A33"/>
    <w:rsid w:val="008A6507"/>
    <w:rsid w:val="008A7093"/>
    <w:rsid w:val="008A75A4"/>
    <w:rsid w:val="008B0955"/>
    <w:rsid w:val="008B0A18"/>
    <w:rsid w:val="008B1220"/>
    <w:rsid w:val="008B14AB"/>
    <w:rsid w:val="008B1C12"/>
    <w:rsid w:val="008B1F3C"/>
    <w:rsid w:val="008B208E"/>
    <w:rsid w:val="008B3415"/>
    <w:rsid w:val="008B4E4A"/>
    <w:rsid w:val="008B52CC"/>
    <w:rsid w:val="008B6B40"/>
    <w:rsid w:val="008B752A"/>
    <w:rsid w:val="008B77D5"/>
    <w:rsid w:val="008B790E"/>
    <w:rsid w:val="008B7BAC"/>
    <w:rsid w:val="008B7C71"/>
    <w:rsid w:val="008C093C"/>
    <w:rsid w:val="008C1350"/>
    <w:rsid w:val="008C165B"/>
    <w:rsid w:val="008C29CE"/>
    <w:rsid w:val="008C2AB1"/>
    <w:rsid w:val="008C32F4"/>
    <w:rsid w:val="008C33F3"/>
    <w:rsid w:val="008C3917"/>
    <w:rsid w:val="008C439F"/>
    <w:rsid w:val="008C4623"/>
    <w:rsid w:val="008C4642"/>
    <w:rsid w:val="008C4DB0"/>
    <w:rsid w:val="008C4F80"/>
    <w:rsid w:val="008C506F"/>
    <w:rsid w:val="008C52F6"/>
    <w:rsid w:val="008C5456"/>
    <w:rsid w:val="008C5464"/>
    <w:rsid w:val="008C6976"/>
    <w:rsid w:val="008C7245"/>
    <w:rsid w:val="008C7483"/>
    <w:rsid w:val="008C7BEA"/>
    <w:rsid w:val="008D131B"/>
    <w:rsid w:val="008D1F0C"/>
    <w:rsid w:val="008D233B"/>
    <w:rsid w:val="008D2F05"/>
    <w:rsid w:val="008D498A"/>
    <w:rsid w:val="008D5170"/>
    <w:rsid w:val="008D5309"/>
    <w:rsid w:val="008D63A8"/>
    <w:rsid w:val="008D661E"/>
    <w:rsid w:val="008D73B3"/>
    <w:rsid w:val="008D76BE"/>
    <w:rsid w:val="008E1DB0"/>
    <w:rsid w:val="008E23F8"/>
    <w:rsid w:val="008E269F"/>
    <w:rsid w:val="008E2FE4"/>
    <w:rsid w:val="008E3303"/>
    <w:rsid w:val="008E3890"/>
    <w:rsid w:val="008E3CD8"/>
    <w:rsid w:val="008E49E5"/>
    <w:rsid w:val="008E5206"/>
    <w:rsid w:val="008E6208"/>
    <w:rsid w:val="008E6EDC"/>
    <w:rsid w:val="008E7DF8"/>
    <w:rsid w:val="008F0C7B"/>
    <w:rsid w:val="008F19B3"/>
    <w:rsid w:val="008F22E4"/>
    <w:rsid w:val="008F27EE"/>
    <w:rsid w:val="008F3BD8"/>
    <w:rsid w:val="008F3E3B"/>
    <w:rsid w:val="008F3ECC"/>
    <w:rsid w:val="008F3F79"/>
    <w:rsid w:val="008F66C2"/>
    <w:rsid w:val="008F69F4"/>
    <w:rsid w:val="008F6EB1"/>
    <w:rsid w:val="008F708C"/>
    <w:rsid w:val="008F7710"/>
    <w:rsid w:val="0090054F"/>
    <w:rsid w:val="009008A1"/>
    <w:rsid w:val="009008C9"/>
    <w:rsid w:val="00900AAB"/>
    <w:rsid w:val="0090196B"/>
    <w:rsid w:val="0090201A"/>
    <w:rsid w:val="0090358E"/>
    <w:rsid w:val="00904D13"/>
    <w:rsid w:val="00904E22"/>
    <w:rsid w:val="00906D1E"/>
    <w:rsid w:val="00906FD5"/>
    <w:rsid w:val="00910258"/>
    <w:rsid w:val="00910F6A"/>
    <w:rsid w:val="009110AA"/>
    <w:rsid w:val="009122A7"/>
    <w:rsid w:val="0091293F"/>
    <w:rsid w:val="00913A4B"/>
    <w:rsid w:val="00914058"/>
    <w:rsid w:val="009158C7"/>
    <w:rsid w:val="009164AA"/>
    <w:rsid w:val="00916D68"/>
    <w:rsid w:val="0092009F"/>
    <w:rsid w:val="00920395"/>
    <w:rsid w:val="0092175E"/>
    <w:rsid w:val="00922571"/>
    <w:rsid w:val="009226FD"/>
    <w:rsid w:val="009227C3"/>
    <w:rsid w:val="00924159"/>
    <w:rsid w:val="00924185"/>
    <w:rsid w:val="0092421F"/>
    <w:rsid w:val="00924389"/>
    <w:rsid w:val="00924741"/>
    <w:rsid w:val="00924801"/>
    <w:rsid w:val="00926F26"/>
    <w:rsid w:val="00931CF3"/>
    <w:rsid w:val="00932E40"/>
    <w:rsid w:val="009345D0"/>
    <w:rsid w:val="0093640E"/>
    <w:rsid w:val="009404D5"/>
    <w:rsid w:val="00943430"/>
    <w:rsid w:val="009434D9"/>
    <w:rsid w:val="009439AB"/>
    <w:rsid w:val="00944384"/>
    <w:rsid w:val="00945C8F"/>
    <w:rsid w:val="00945FC8"/>
    <w:rsid w:val="009478CA"/>
    <w:rsid w:val="009500CB"/>
    <w:rsid w:val="00950D89"/>
    <w:rsid w:val="0095151F"/>
    <w:rsid w:val="00952A3F"/>
    <w:rsid w:val="0095363B"/>
    <w:rsid w:val="00954E55"/>
    <w:rsid w:val="0095539F"/>
    <w:rsid w:val="00955CB0"/>
    <w:rsid w:val="0095692E"/>
    <w:rsid w:val="009569F3"/>
    <w:rsid w:val="0095713E"/>
    <w:rsid w:val="00960BE4"/>
    <w:rsid w:val="00961D31"/>
    <w:rsid w:val="00961E8F"/>
    <w:rsid w:val="0096244A"/>
    <w:rsid w:val="0096260A"/>
    <w:rsid w:val="009632F4"/>
    <w:rsid w:val="00963F63"/>
    <w:rsid w:val="00965E3C"/>
    <w:rsid w:val="00965E91"/>
    <w:rsid w:val="00966193"/>
    <w:rsid w:val="00966729"/>
    <w:rsid w:val="0096677B"/>
    <w:rsid w:val="00966F5A"/>
    <w:rsid w:val="00967B84"/>
    <w:rsid w:val="00970634"/>
    <w:rsid w:val="00970897"/>
    <w:rsid w:val="00972065"/>
    <w:rsid w:val="00972201"/>
    <w:rsid w:val="009741B5"/>
    <w:rsid w:val="00974BA1"/>
    <w:rsid w:val="00975048"/>
    <w:rsid w:val="009752B5"/>
    <w:rsid w:val="00975518"/>
    <w:rsid w:val="009769C3"/>
    <w:rsid w:val="00976B07"/>
    <w:rsid w:val="00976F45"/>
    <w:rsid w:val="0097706D"/>
    <w:rsid w:val="009774FE"/>
    <w:rsid w:val="00977D52"/>
    <w:rsid w:val="009801F3"/>
    <w:rsid w:val="009801F7"/>
    <w:rsid w:val="00980A94"/>
    <w:rsid w:val="00980E67"/>
    <w:rsid w:val="00981BF8"/>
    <w:rsid w:val="00981EAD"/>
    <w:rsid w:val="00981EC3"/>
    <w:rsid w:val="00981FCF"/>
    <w:rsid w:val="0098277D"/>
    <w:rsid w:val="00982F96"/>
    <w:rsid w:val="00983D03"/>
    <w:rsid w:val="0098469F"/>
    <w:rsid w:val="00984846"/>
    <w:rsid w:val="00984B73"/>
    <w:rsid w:val="00986004"/>
    <w:rsid w:val="00986525"/>
    <w:rsid w:val="00986A1F"/>
    <w:rsid w:val="00986B9B"/>
    <w:rsid w:val="009877F1"/>
    <w:rsid w:val="00987E4C"/>
    <w:rsid w:val="0099018B"/>
    <w:rsid w:val="00990253"/>
    <w:rsid w:val="00990725"/>
    <w:rsid w:val="0099082E"/>
    <w:rsid w:val="009911A0"/>
    <w:rsid w:val="00992512"/>
    <w:rsid w:val="0099322B"/>
    <w:rsid w:val="00993874"/>
    <w:rsid w:val="00993CAC"/>
    <w:rsid w:val="009941E3"/>
    <w:rsid w:val="00994332"/>
    <w:rsid w:val="00994AED"/>
    <w:rsid w:val="00994BAD"/>
    <w:rsid w:val="00994FBE"/>
    <w:rsid w:val="00995326"/>
    <w:rsid w:val="0099569D"/>
    <w:rsid w:val="00996015"/>
    <w:rsid w:val="00997955"/>
    <w:rsid w:val="009979CD"/>
    <w:rsid w:val="00997A91"/>
    <w:rsid w:val="009A0F89"/>
    <w:rsid w:val="009A18B2"/>
    <w:rsid w:val="009A21C0"/>
    <w:rsid w:val="009A2626"/>
    <w:rsid w:val="009A26E8"/>
    <w:rsid w:val="009A3972"/>
    <w:rsid w:val="009A5BC0"/>
    <w:rsid w:val="009A5DE3"/>
    <w:rsid w:val="009A73B1"/>
    <w:rsid w:val="009A7C1F"/>
    <w:rsid w:val="009B02A9"/>
    <w:rsid w:val="009B083F"/>
    <w:rsid w:val="009B1A8E"/>
    <w:rsid w:val="009B1D99"/>
    <w:rsid w:val="009B2224"/>
    <w:rsid w:val="009B2BDB"/>
    <w:rsid w:val="009B3197"/>
    <w:rsid w:val="009B3999"/>
    <w:rsid w:val="009B4603"/>
    <w:rsid w:val="009B4D41"/>
    <w:rsid w:val="009B53FA"/>
    <w:rsid w:val="009B6B9A"/>
    <w:rsid w:val="009B78B5"/>
    <w:rsid w:val="009C00C3"/>
    <w:rsid w:val="009C2527"/>
    <w:rsid w:val="009C2548"/>
    <w:rsid w:val="009C2704"/>
    <w:rsid w:val="009C28F6"/>
    <w:rsid w:val="009C2D78"/>
    <w:rsid w:val="009C3502"/>
    <w:rsid w:val="009C35B0"/>
    <w:rsid w:val="009C3DE6"/>
    <w:rsid w:val="009C4019"/>
    <w:rsid w:val="009C40CD"/>
    <w:rsid w:val="009C4347"/>
    <w:rsid w:val="009C5FD0"/>
    <w:rsid w:val="009C6C12"/>
    <w:rsid w:val="009C710D"/>
    <w:rsid w:val="009C734E"/>
    <w:rsid w:val="009C77BA"/>
    <w:rsid w:val="009D0859"/>
    <w:rsid w:val="009D2580"/>
    <w:rsid w:val="009D27C7"/>
    <w:rsid w:val="009D2DCD"/>
    <w:rsid w:val="009D31E5"/>
    <w:rsid w:val="009D35E4"/>
    <w:rsid w:val="009D39CD"/>
    <w:rsid w:val="009D495D"/>
    <w:rsid w:val="009D4FC9"/>
    <w:rsid w:val="009D5C9C"/>
    <w:rsid w:val="009D5D1A"/>
    <w:rsid w:val="009D5FD9"/>
    <w:rsid w:val="009D6F31"/>
    <w:rsid w:val="009E0F07"/>
    <w:rsid w:val="009E171C"/>
    <w:rsid w:val="009E1A9A"/>
    <w:rsid w:val="009E1FD0"/>
    <w:rsid w:val="009E254E"/>
    <w:rsid w:val="009E2F3F"/>
    <w:rsid w:val="009E3B48"/>
    <w:rsid w:val="009E3E1E"/>
    <w:rsid w:val="009E3EF2"/>
    <w:rsid w:val="009E3F7A"/>
    <w:rsid w:val="009E4391"/>
    <w:rsid w:val="009E4651"/>
    <w:rsid w:val="009E4D01"/>
    <w:rsid w:val="009E5075"/>
    <w:rsid w:val="009E5334"/>
    <w:rsid w:val="009E5371"/>
    <w:rsid w:val="009E5551"/>
    <w:rsid w:val="009E5F7B"/>
    <w:rsid w:val="009E6123"/>
    <w:rsid w:val="009E6437"/>
    <w:rsid w:val="009E67EF"/>
    <w:rsid w:val="009E7D5F"/>
    <w:rsid w:val="009E7F9F"/>
    <w:rsid w:val="009F02B7"/>
    <w:rsid w:val="009F1716"/>
    <w:rsid w:val="009F219F"/>
    <w:rsid w:val="009F2212"/>
    <w:rsid w:val="009F22AA"/>
    <w:rsid w:val="009F4266"/>
    <w:rsid w:val="009F4D79"/>
    <w:rsid w:val="009F51AB"/>
    <w:rsid w:val="009F533F"/>
    <w:rsid w:val="009F5F5D"/>
    <w:rsid w:val="009F63AB"/>
    <w:rsid w:val="009F7FD5"/>
    <w:rsid w:val="00A00F28"/>
    <w:rsid w:val="00A01DAA"/>
    <w:rsid w:val="00A03489"/>
    <w:rsid w:val="00A0367B"/>
    <w:rsid w:val="00A03D80"/>
    <w:rsid w:val="00A042E3"/>
    <w:rsid w:val="00A0472A"/>
    <w:rsid w:val="00A048D6"/>
    <w:rsid w:val="00A05565"/>
    <w:rsid w:val="00A05CE2"/>
    <w:rsid w:val="00A05F50"/>
    <w:rsid w:val="00A06877"/>
    <w:rsid w:val="00A074CF"/>
    <w:rsid w:val="00A07519"/>
    <w:rsid w:val="00A07B39"/>
    <w:rsid w:val="00A1027A"/>
    <w:rsid w:val="00A105E1"/>
    <w:rsid w:val="00A10D38"/>
    <w:rsid w:val="00A12491"/>
    <w:rsid w:val="00A13934"/>
    <w:rsid w:val="00A13951"/>
    <w:rsid w:val="00A14044"/>
    <w:rsid w:val="00A1405F"/>
    <w:rsid w:val="00A14890"/>
    <w:rsid w:val="00A1557C"/>
    <w:rsid w:val="00A16824"/>
    <w:rsid w:val="00A16848"/>
    <w:rsid w:val="00A16C1A"/>
    <w:rsid w:val="00A17C7C"/>
    <w:rsid w:val="00A17E79"/>
    <w:rsid w:val="00A2034C"/>
    <w:rsid w:val="00A237F2"/>
    <w:rsid w:val="00A253B6"/>
    <w:rsid w:val="00A25EDE"/>
    <w:rsid w:val="00A269DC"/>
    <w:rsid w:val="00A26E5B"/>
    <w:rsid w:val="00A26F89"/>
    <w:rsid w:val="00A30F66"/>
    <w:rsid w:val="00A32110"/>
    <w:rsid w:val="00A326B8"/>
    <w:rsid w:val="00A35C4D"/>
    <w:rsid w:val="00A37964"/>
    <w:rsid w:val="00A37DA0"/>
    <w:rsid w:val="00A37E9A"/>
    <w:rsid w:val="00A40021"/>
    <w:rsid w:val="00A412B9"/>
    <w:rsid w:val="00A41F77"/>
    <w:rsid w:val="00A433EE"/>
    <w:rsid w:val="00A43456"/>
    <w:rsid w:val="00A4382F"/>
    <w:rsid w:val="00A443DF"/>
    <w:rsid w:val="00A44AD0"/>
    <w:rsid w:val="00A44EA4"/>
    <w:rsid w:val="00A4547F"/>
    <w:rsid w:val="00A45A6D"/>
    <w:rsid w:val="00A470A1"/>
    <w:rsid w:val="00A4738F"/>
    <w:rsid w:val="00A50290"/>
    <w:rsid w:val="00A5086A"/>
    <w:rsid w:val="00A5212C"/>
    <w:rsid w:val="00A527F3"/>
    <w:rsid w:val="00A53C9B"/>
    <w:rsid w:val="00A545C9"/>
    <w:rsid w:val="00A54677"/>
    <w:rsid w:val="00A54CBA"/>
    <w:rsid w:val="00A54FCF"/>
    <w:rsid w:val="00A558AD"/>
    <w:rsid w:val="00A5616B"/>
    <w:rsid w:val="00A57AD8"/>
    <w:rsid w:val="00A57D12"/>
    <w:rsid w:val="00A60118"/>
    <w:rsid w:val="00A60DAC"/>
    <w:rsid w:val="00A61053"/>
    <w:rsid w:val="00A610E1"/>
    <w:rsid w:val="00A61552"/>
    <w:rsid w:val="00A61ACA"/>
    <w:rsid w:val="00A625C8"/>
    <w:rsid w:val="00A62B69"/>
    <w:rsid w:val="00A64AF3"/>
    <w:rsid w:val="00A650C5"/>
    <w:rsid w:val="00A65262"/>
    <w:rsid w:val="00A6539A"/>
    <w:rsid w:val="00A66AF8"/>
    <w:rsid w:val="00A67288"/>
    <w:rsid w:val="00A67787"/>
    <w:rsid w:val="00A70B94"/>
    <w:rsid w:val="00A71D96"/>
    <w:rsid w:val="00A721D4"/>
    <w:rsid w:val="00A72880"/>
    <w:rsid w:val="00A73BCA"/>
    <w:rsid w:val="00A73CDB"/>
    <w:rsid w:val="00A74946"/>
    <w:rsid w:val="00A7660A"/>
    <w:rsid w:val="00A770AA"/>
    <w:rsid w:val="00A77259"/>
    <w:rsid w:val="00A8009A"/>
    <w:rsid w:val="00A8128D"/>
    <w:rsid w:val="00A81DD8"/>
    <w:rsid w:val="00A81DFF"/>
    <w:rsid w:val="00A81EFD"/>
    <w:rsid w:val="00A82740"/>
    <w:rsid w:val="00A829E2"/>
    <w:rsid w:val="00A83C7F"/>
    <w:rsid w:val="00A83EE0"/>
    <w:rsid w:val="00A840E7"/>
    <w:rsid w:val="00A8524D"/>
    <w:rsid w:val="00A8539A"/>
    <w:rsid w:val="00A8644B"/>
    <w:rsid w:val="00A870F8"/>
    <w:rsid w:val="00A90926"/>
    <w:rsid w:val="00A91DC2"/>
    <w:rsid w:val="00A935DA"/>
    <w:rsid w:val="00A94765"/>
    <w:rsid w:val="00A9476D"/>
    <w:rsid w:val="00A94817"/>
    <w:rsid w:val="00A952D6"/>
    <w:rsid w:val="00A9791C"/>
    <w:rsid w:val="00AA0213"/>
    <w:rsid w:val="00AA0B08"/>
    <w:rsid w:val="00AA0B38"/>
    <w:rsid w:val="00AA200C"/>
    <w:rsid w:val="00AA23AD"/>
    <w:rsid w:val="00AA3226"/>
    <w:rsid w:val="00AA3BA4"/>
    <w:rsid w:val="00AA46F6"/>
    <w:rsid w:val="00AA4867"/>
    <w:rsid w:val="00AA5399"/>
    <w:rsid w:val="00AA572C"/>
    <w:rsid w:val="00AA698C"/>
    <w:rsid w:val="00AA7F54"/>
    <w:rsid w:val="00AB122B"/>
    <w:rsid w:val="00AB1E4C"/>
    <w:rsid w:val="00AB2070"/>
    <w:rsid w:val="00AB389A"/>
    <w:rsid w:val="00AB4186"/>
    <w:rsid w:val="00AB55A0"/>
    <w:rsid w:val="00AB70F2"/>
    <w:rsid w:val="00AB7C9B"/>
    <w:rsid w:val="00AC062C"/>
    <w:rsid w:val="00AC10F4"/>
    <w:rsid w:val="00AC13EF"/>
    <w:rsid w:val="00AC3139"/>
    <w:rsid w:val="00AC39BD"/>
    <w:rsid w:val="00AC4489"/>
    <w:rsid w:val="00AC624D"/>
    <w:rsid w:val="00AC6B30"/>
    <w:rsid w:val="00AC6D00"/>
    <w:rsid w:val="00AC72A7"/>
    <w:rsid w:val="00AC7B38"/>
    <w:rsid w:val="00AC7C14"/>
    <w:rsid w:val="00AD08E8"/>
    <w:rsid w:val="00AD19C1"/>
    <w:rsid w:val="00AD1D89"/>
    <w:rsid w:val="00AD31A0"/>
    <w:rsid w:val="00AD33BC"/>
    <w:rsid w:val="00AD3C05"/>
    <w:rsid w:val="00AD3CD5"/>
    <w:rsid w:val="00AD4C8C"/>
    <w:rsid w:val="00AD4ED1"/>
    <w:rsid w:val="00AD565B"/>
    <w:rsid w:val="00AD6219"/>
    <w:rsid w:val="00AD6259"/>
    <w:rsid w:val="00AD6460"/>
    <w:rsid w:val="00AD6A04"/>
    <w:rsid w:val="00AD6E14"/>
    <w:rsid w:val="00AD703A"/>
    <w:rsid w:val="00AD71F6"/>
    <w:rsid w:val="00AD738D"/>
    <w:rsid w:val="00AD7869"/>
    <w:rsid w:val="00AD7984"/>
    <w:rsid w:val="00AE239D"/>
    <w:rsid w:val="00AE251A"/>
    <w:rsid w:val="00AE3B5B"/>
    <w:rsid w:val="00AE46E9"/>
    <w:rsid w:val="00AE5A67"/>
    <w:rsid w:val="00AE7101"/>
    <w:rsid w:val="00AE7473"/>
    <w:rsid w:val="00AE77B2"/>
    <w:rsid w:val="00AF1200"/>
    <w:rsid w:val="00AF2F54"/>
    <w:rsid w:val="00AF3388"/>
    <w:rsid w:val="00AF3DF7"/>
    <w:rsid w:val="00AF3EA2"/>
    <w:rsid w:val="00AF42C7"/>
    <w:rsid w:val="00AF46E0"/>
    <w:rsid w:val="00AF489C"/>
    <w:rsid w:val="00AF4E13"/>
    <w:rsid w:val="00AF54E5"/>
    <w:rsid w:val="00AF6975"/>
    <w:rsid w:val="00AF6DB3"/>
    <w:rsid w:val="00AF7169"/>
    <w:rsid w:val="00AF775E"/>
    <w:rsid w:val="00AF7773"/>
    <w:rsid w:val="00B0099A"/>
    <w:rsid w:val="00B00BAC"/>
    <w:rsid w:val="00B00C58"/>
    <w:rsid w:val="00B01421"/>
    <w:rsid w:val="00B05EC8"/>
    <w:rsid w:val="00B06056"/>
    <w:rsid w:val="00B06E2B"/>
    <w:rsid w:val="00B10061"/>
    <w:rsid w:val="00B10202"/>
    <w:rsid w:val="00B10390"/>
    <w:rsid w:val="00B10B48"/>
    <w:rsid w:val="00B10C87"/>
    <w:rsid w:val="00B10DFB"/>
    <w:rsid w:val="00B11B46"/>
    <w:rsid w:val="00B11D6F"/>
    <w:rsid w:val="00B11E97"/>
    <w:rsid w:val="00B12EF0"/>
    <w:rsid w:val="00B13037"/>
    <w:rsid w:val="00B13276"/>
    <w:rsid w:val="00B13870"/>
    <w:rsid w:val="00B14186"/>
    <w:rsid w:val="00B145AF"/>
    <w:rsid w:val="00B14820"/>
    <w:rsid w:val="00B16337"/>
    <w:rsid w:val="00B16426"/>
    <w:rsid w:val="00B1648A"/>
    <w:rsid w:val="00B16B85"/>
    <w:rsid w:val="00B16FA6"/>
    <w:rsid w:val="00B17BAF"/>
    <w:rsid w:val="00B2076E"/>
    <w:rsid w:val="00B24BF5"/>
    <w:rsid w:val="00B2502A"/>
    <w:rsid w:val="00B25701"/>
    <w:rsid w:val="00B25DA6"/>
    <w:rsid w:val="00B269FC"/>
    <w:rsid w:val="00B26CAD"/>
    <w:rsid w:val="00B27917"/>
    <w:rsid w:val="00B3057E"/>
    <w:rsid w:val="00B32D83"/>
    <w:rsid w:val="00B331ED"/>
    <w:rsid w:val="00B332F7"/>
    <w:rsid w:val="00B33994"/>
    <w:rsid w:val="00B358FF"/>
    <w:rsid w:val="00B3636E"/>
    <w:rsid w:val="00B37F8F"/>
    <w:rsid w:val="00B4005E"/>
    <w:rsid w:val="00B40249"/>
    <w:rsid w:val="00B40894"/>
    <w:rsid w:val="00B40D22"/>
    <w:rsid w:val="00B42D58"/>
    <w:rsid w:val="00B42F86"/>
    <w:rsid w:val="00B448A3"/>
    <w:rsid w:val="00B467C8"/>
    <w:rsid w:val="00B4687C"/>
    <w:rsid w:val="00B47580"/>
    <w:rsid w:val="00B47829"/>
    <w:rsid w:val="00B47BB0"/>
    <w:rsid w:val="00B50173"/>
    <w:rsid w:val="00B50F47"/>
    <w:rsid w:val="00B530F4"/>
    <w:rsid w:val="00B538AA"/>
    <w:rsid w:val="00B5406D"/>
    <w:rsid w:val="00B54344"/>
    <w:rsid w:val="00B54A86"/>
    <w:rsid w:val="00B54CE3"/>
    <w:rsid w:val="00B54F24"/>
    <w:rsid w:val="00B552C7"/>
    <w:rsid w:val="00B5565F"/>
    <w:rsid w:val="00B575EC"/>
    <w:rsid w:val="00B578C3"/>
    <w:rsid w:val="00B57BF9"/>
    <w:rsid w:val="00B602D9"/>
    <w:rsid w:val="00B60970"/>
    <w:rsid w:val="00B61172"/>
    <w:rsid w:val="00B62796"/>
    <w:rsid w:val="00B62BA4"/>
    <w:rsid w:val="00B62EB2"/>
    <w:rsid w:val="00B63A66"/>
    <w:rsid w:val="00B641E1"/>
    <w:rsid w:val="00B6476E"/>
    <w:rsid w:val="00B65480"/>
    <w:rsid w:val="00B72091"/>
    <w:rsid w:val="00B72C22"/>
    <w:rsid w:val="00B72CC7"/>
    <w:rsid w:val="00B743CB"/>
    <w:rsid w:val="00B747B1"/>
    <w:rsid w:val="00B750F4"/>
    <w:rsid w:val="00B75479"/>
    <w:rsid w:val="00B75707"/>
    <w:rsid w:val="00B767C9"/>
    <w:rsid w:val="00B7707B"/>
    <w:rsid w:val="00B771E3"/>
    <w:rsid w:val="00B77433"/>
    <w:rsid w:val="00B8048D"/>
    <w:rsid w:val="00B808F5"/>
    <w:rsid w:val="00B80901"/>
    <w:rsid w:val="00B8161C"/>
    <w:rsid w:val="00B816BB"/>
    <w:rsid w:val="00B81BD4"/>
    <w:rsid w:val="00B82213"/>
    <w:rsid w:val="00B83A51"/>
    <w:rsid w:val="00B83D30"/>
    <w:rsid w:val="00B83F77"/>
    <w:rsid w:val="00B84CF2"/>
    <w:rsid w:val="00B85FC9"/>
    <w:rsid w:val="00B86BA3"/>
    <w:rsid w:val="00B877DE"/>
    <w:rsid w:val="00B91D71"/>
    <w:rsid w:val="00B92310"/>
    <w:rsid w:val="00B92B34"/>
    <w:rsid w:val="00B93046"/>
    <w:rsid w:val="00B93D5B"/>
    <w:rsid w:val="00B94708"/>
    <w:rsid w:val="00B94B86"/>
    <w:rsid w:val="00B95064"/>
    <w:rsid w:val="00B9603B"/>
    <w:rsid w:val="00B960C5"/>
    <w:rsid w:val="00B9699F"/>
    <w:rsid w:val="00B972EA"/>
    <w:rsid w:val="00B972F6"/>
    <w:rsid w:val="00B9732A"/>
    <w:rsid w:val="00B973EB"/>
    <w:rsid w:val="00BA1245"/>
    <w:rsid w:val="00BA13E8"/>
    <w:rsid w:val="00BA2FA3"/>
    <w:rsid w:val="00BA3460"/>
    <w:rsid w:val="00BA4360"/>
    <w:rsid w:val="00BA4377"/>
    <w:rsid w:val="00BA45C6"/>
    <w:rsid w:val="00BA481A"/>
    <w:rsid w:val="00BA578C"/>
    <w:rsid w:val="00BA5D2C"/>
    <w:rsid w:val="00BA64B9"/>
    <w:rsid w:val="00BA67DB"/>
    <w:rsid w:val="00BA776A"/>
    <w:rsid w:val="00BA7846"/>
    <w:rsid w:val="00BA7B66"/>
    <w:rsid w:val="00BA7D28"/>
    <w:rsid w:val="00BB0002"/>
    <w:rsid w:val="00BB018E"/>
    <w:rsid w:val="00BB0431"/>
    <w:rsid w:val="00BB05B6"/>
    <w:rsid w:val="00BB0885"/>
    <w:rsid w:val="00BB2046"/>
    <w:rsid w:val="00BB336C"/>
    <w:rsid w:val="00BB3749"/>
    <w:rsid w:val="00BB3C6C"/>
    <w:rsid w:val="00BB4429"/>
    <w:rsid w:val="00BB45E3"/>
    <w:rsid w:val="00BB5857"/>
    <w:rsid w:val="00BB5AEC"/>
    <w:rsid w:val="00BB5BA2"/>
    <w:rsid w:val="00BB67EB"/>
    <w:rsid w:val="00BB7FDC"/>
    <w:rsid w:val="00BC01C5"/>
    <w:rsid w:val="00BC022C"/>
    <w:rsid w:val="00BC09B8"/>
    <w:rsid w:val="00BC0FBA"/>
    <w:rsid w:val="00BC2C78"/>
    <w:rsid w:val="00BC3395"/>
    <w:rsid w:val="00BC3785"/>
    <w:rsid w:val="00BC3BAB"/>
    <w:rsid w:val="00BC4505"/>
    <w:rsid w:val="00BC4847"/>
    <w:rsid w:val="00BC580A"/>
    <w:rsid w:val="00BC5965"/>
    <w:rsid w:val="00BC5981"/>
    <w:rsid w:val="00BC5BA4"/>
    <w:rsid w:val="00BC6EEA"/>
    <w:rsid w:val="00BC74CE"/>
    <w:rsid w:val="00BC77B0"/>
    <w:rsid w:val="00BC7E68"/>
    <w:rsid w:val="00BD0C2C"/>
    <w:rsid w:val="00BD0F8F"/>
    <w:rsid w:val="00BD14B0"/>
    <w:rsid w:val="00BD1D24"/>
    <w:rsid w:val="00BD2334"/>
    <w:rsid w:val="00BD26C9"/>
    <w:rsid w:val="00BD2C41"/>
    <w:rsid w:val="00BD3301"/>
    <w:rsid w:val="00BD3CF8"/>
    <w:rsid w:val="00BD407B"/>
    <w:rsid w:val="00BD4CD9"/>
    <w:rsid w:val="00BD4F6C"/>
    <w:rsid w:val="00BD5241"/>
    <w:rsid w:val="00BD5A92"/>
    <w:rsid w:val="00BD6DDE"/>
    <w:rsid w:val="00BD71B3"/>
    <w:rsid w:val="00BD71FC"/>
    <w:rsid w:val="00BD7441"/>
    <w:rsid w:val="00BD7B13"/>
    <w:rsid w:val="00BD7FD1"/>
    <w:rsid w:val="00BE0441"/>
    <w:rsid w:val="00BE09CA"/>
    <w:rsid w:val="00BE1274"/>
    <w:rsid w:val="00BE2417"/>
    <w:rsid w:val="00BE3A3A"/>
    <w:rsid w:val="00BE4159"/>
    <w:rsid w:val="00BE4F6B"/>
    <w:rsid w:val="00BE52BD"/>
    <w:rsid w:val="00BE55C9"/>
    <w:rsid w:val="00BE61BF"/>
    <w:rsid w:val="00BE6BA6"/>
    <w:rsid w:val="00BF01D3"/>
    <w:rsid w:val="00BF04FE"/>
    <w:rsid w:val="00BF0940"/>
    <w:rsid w:val="00BF0ADC"/>
    <w:rsid w:val="00BF1310"/>
    <w:rsid w:val="00BF3545"/>
    <w:rsid w:val="00BF4596"/>
    <w:rsid w:val="00BF4B7A"/>
    <w:rsid w:val="00BF4CFF"/>
    <w:rsid w:val="00BF568B"/>
    <w:rsid w:val="00BF777F"/>
    <w:rsid w:val="00C00098"/>
    <w:rsid w:val="00C00E52"/>
    <w:rsid w:val="00C0162F"/>
    <w:rsid w:val="00C01664"/>
    <w:rsid w:val="00C01934"/>
    <w:rsid w:val="00C01BED"/>
    <w:rsid w:val="00C02598"/>
    <w:rsid w:val="00C0291A"/>
    <w:rsid w:val="00C03240"/>
    <w:rsid w:val="00C05546"/>
    <w:rsid w:val="00C0661F"/>
    <w:rsid w:val="00C06E44"/>
    <w:rsid w:val="00C06FFD"/>
    <w:rsid w:val="00C10492"/>
    <w:rsid w:val="00C115E3"/>
    <w:rsid w:val="00C11BDF"/>
    <w:rsid w:val="00C11CAF"/>
    <w:rsid w:val="00C11FC3"/>
    <w:rsid w:val="00C135B4"/>
    <w:rsid w:val="00C13E7D"/>
    <w:rsid w:val="00C14300"/>
    <w:rsid w:val="00C14655"/>
    <w:rsid w:val="00C14927"/>
    <w:rsid w:val="00C14A3C"/>
    <w:rsid w:val="00C14DA1"/>
    <w:rsid w:val="00C1745B"/>
    <w:rsid w:val="00C176AF"/>
    <w:rsid w:val="00C17775"/>
    <w:rsid w:val="00C2026A"/>
    <w:rsid w:val="00C20705"/>
    <w:rsid w:val="00C20DDA"/>
    <w:rsid w:val="00C20F31"/>
    <w:rsid w:val="00C21758"/>
    <w:rsid w:val="00C21B82"/>
    <w:rsid w:val="00C22122"/>
    <w:rsid w:val="00C237D8"/>
    <w:rsid w:val="00C23EC3"/>
    <w:rsid w:val="00C240F6"/>
    <w:rsid w:val="00C243FA"/>
    <w:rsid w:val="00C251DA"/>
    <w:rsid w:val="00C25552"/>
    <w:rsid w:val="00C256CF"/>
    <w:rsid w:val="00C262C3"/>
    <w:rsid w:val="00C263B9"/>
    <w:rsid w:val="00C276E7"/>
    <w:rsid w:val="00C27BBE"/>
    <w:rsid w:val="00C31040"/>
    <w:rsid w:val="00C31252"/>
    <w:rsid w:val="00C31653"/>
    <w:rsid w:val="00C3224D"/>
    <w:rsid w:val="00C3274F"/>
    <w:rsid w:val="00C342D4"/>
    <w:rsid w:val="00C34922"/>
    <w:rsid w:val="00C35572"/>
    <w:rsid w:val="00C35ADD"/>
    <w:rsid w:val="00C35E39"/>
    <w:rsid w:val="00C368FE"/>
    <w:rsid w:val="00C36BF0"/>
    <w:rsid w:val="00C36DB9"/>
    <w:rsid w:val="00C37950"/>
    <w:rsid w:val="00C37F31"/>
    <w:rsid w:val="00C40805"/>
    <w:rsid w:val="00C40819"/>
    <w:rsid w:val="00C410D1"/>
    <w:rsid w:val="00C41439"/>
    <w:rsid w:val="00C41826"/>
    <w:rsid w:val="00C41A97"/>
    <w:rsid w:val="00C423CE"/>
    <w:rsid w:val="00C425A7"/>
    <w:rsid w:val="00C429ED"/>
    <w:rsid w:val="00C42F08"/>
    <w:rsid w:val="00C43EAA"/>
    <w:rsid w:val="00C44E53"/>
    <w:rsid w:val="00C4508D"/>
    <w:rsid w:val="00C450E8"/>
    <w:rsid w:val="00C45E68"/>
    <w:rsid w:val="00C45EED"/>
    <w:rsid w:val="00C464DC"/>
    <w:rsid w:val="00C46596"/>
    <w:rsid w:val="00C46B55"/>
    <w:rsid w:val="00C47566"/>
    <w:rsid w:val="00C5017D"/>
    <w:rsid w:val="00C52625"/>
    <w:rsid w:val="00C53627"/>
    <w:rsid w:val="00C53C36"/>
    <w:rsid w:val="00C54118"/>
    <w:rsid w:val="00C54F0D"/>
    <w:rsid w:val="00C54F78"/>
    <w:rsid w:val="00C56AB6"/>
    <w:rsid w:val="00C56C34"/>
    <w:rsid w:val="00C56C57"/>
    <w:rsid w:val="00C5751B"/>
    <w:rsid w:val="00C60472"/>
    <w:rsid w:val="00C60E72"/>
    <w:rsid w:val="00C62929"/>
    <w:rsid w:val="00C62E09"/>
    <w:rsid w:val="00C62EC8"/>
    <w:rsid w:val="00C63A06"/>
    <w:rsid w:val="00C63F84"/>
    <w:rsid w:val="00C6544F"/>
    <w:rsid w:val="00C65A84"/>
    <w:rsid w:val="00C67A03"/>
    <w:rsid w:val="00C71337"/>
    <w:rsid w:val="00C723C3"/>
    <w:rsid w:val="00C72624"/>
    <w:rsid w:val="00C729BE"/>
    <w:rsid w:val="00C7327B"/>
    <w:rsid w:val="00C75859"/>
    <w:rsid w:val="00C77F2C"/>
    <w:rsid w:val="00C80FCE"/>
    <w:rsid w:val="00C812BF"/>
    <w:rsid w:val="00C814D6"/>
    <w:rsid w:val="00C82E00"/>
    <w:rsid w:val="00C82FBF"/>
    <w:rsid w:val="00C83321"/>
    <w:rsid w:val="00C83C57"/>
    <w:rsid w:val="00C8626B"/>
    <w:rsid w:val="00C90075"/>
    <w:rsid w:val="00C901FF"/>
    <w:rsid w:val="00C90DA1"/>
    <w:rsid w:val="00C91174"/>
    <w:rsid w:val="00C91545"/>
    <w:rsid w:val="00C92446"/>
    <w:rsid w:val="00C933DA"/>
    <w:rsid w:val="00C94436"/>
    <w:rsid w:val="00C94C4C"/>
    <w:rsid w:val="00C94ED8"/>
    <w:rsid w:val="00C950C0"/>
    <w:rsid w:val="00C95160"/>
    <w:rsid w:val="00C967F9"/>
    <w:rsid w:val="00CA090A"/>
    <w:rsid w:val="00CA1243"/>
    <w:rsid w:val="00CA13F2"/>
    <w:rsid w:val="00CA17F9"/>
    <w:rsid w:val="00CA2560"/>
    <w:rsid w:val="00CA2C5B"/>
    <w:rsid w:val="00CA32B7"/>
    <w:rsid w:val="00CA34C3"/>
    <w:rsid w:val="00CA39DD"/>
    <w:rsid w:val="00CA4030"/>
    <w:rsid w:val="00CA4F8A"/>
    <w:rsid w:val="00CA5961"/>
    <w:rsid w:val="00CA6326"/>
    <w:rsid w:val="00CA76FE"/>
    <w:rsid w:val="00CA7C3C"/>
    <w:rsid w:val="00CB0682"/>
    <w:rsid w:val="00CB127D"/>
    <w:rsid w:val="00CB1F0E"/>
    <w:rsid w:val="00CB2019"/>
    <w:rsid w:val="00CB22A0"/>
    <w:rsid w:val="00CB4CB0"/>
    <w:rsid w:val="00CB581E"/>
    <w:rsid w:val="00CB5892"/>
    <w:rsid w:val="00CB5948"/>
    <w:rsid w:val="00CB6679"/>
    <w:rsid w:val="00CB7E0A"/>
    <w:rsid w:val="00CC0199"/>
    <w:rsid w:val="00CC02E4"/>
    <w:rsid w:val="00CC0C80"/>
    <w:rsid w:val="00CC13BC"/>
    <w:rsid w:val="00CC13EE"/>
    <w:rsid w:val="00CC1733"/>
    <w:rsid w:val="00CC2ABA"/>
    <w:rsid w:val="00CC34D5"/>
    <w:rsid w:val="00CC3834"/>
    <w:rsid w:val="00CC3C32"/>
    <w:rsid w:val="00CC4159"/>
    <w:rsid w:val="00CC4371"/>
    <w:rsid w:val="00CC4377"/>
    <w:rsid w:val="00CC462D"/>
    <w:rsid w:val="00CC4A21"/>
    <w:rsid w:val="00CC5313"/>
    <w:rsid w:val="00CC5573"/>
    <w:rsid w:val="00CC5A67"/>
    <w:rsid w:val="00CC688B"/>
    <w:rsid w:val="00CD0290"/>
    <w:rsid w:val="00CD143C"/>
    <w:rsid w:val="00CD1516"/>
    <w:rsid w:val="00CD19EC"/>
    <w:rsid w:val="00CD1AC6"/>
    <w:rsid w:val="00CD233A"/>
    <w:rsid w:val="00CD3DCC"/>
    <w:rsid w:val="00CD567D"/>
    <w:rsid w:val="00CD57F2"/>
    <w:rsid w:val="00CD5AEB"/>
    <w:rsid w:val="00CD6CBE"/>
    <w:rsid w:val="00CD7996"/>
    <w:rsid w:val="00CE0A86"/>
    <w:rsid w:val="00CE2125"/>
    <w:rsid w:val="00CE36B1"/>
    <w:rsid w:val="00CE4DC8"/>
    <w:rsid w:val="00CE4F33"/>
    <w:rsid w:val="00CE5D6E"/>
    <w:rsid w:val="00CE6C08"/>
    <w:rsid w:val="00CE6F49"/>
    <w:rsid w:val="00CE7013"/>
    <w:rsid w:val="00CF05BD"/>
    <w:rsid w:val="00CF0C9F"/>
    <w:rsid w:val="00CF1557"/>
    <w:rsid w:val="00CF1937"/>
    <w:rsid w:val="00CF1B4C"/>
    <w:rsid w:val="00CF2664"/>
    <w:rsid w:val="00CF40BA"/>
    <w:rsid w:val="00CF45E4"/>
    <w:rsid w:val="00CF48BD"/>
    <w:rsid w:val="00CF5382"/>
    <w:rsid w:val="00CF67C1"/>
    <w:rsid w:val="00CF6D65"/>
    <w:rsid w:val="00CF6EEE"/>
    <w:rsid w:val="00CF7579"/>
    <w:rsid w:val="00CF7C78"/>
    <w:rsid w:val="00D002F2"/>
    <w:rsid w:val="00D00BA6"/>
    <w:rsid w:val="00D00CDE"/>
    <w:rsid w:val="00D015A2"/>
    <w:rsid w:val="00D023B4"/>
    <w:rsid w:val="00D03007"/>
    <w:rsid w:val="00D03984"/>
    <w:rsid w:val="00D0403C"/>
    <w:rsid w:val="00D040C4"/>
    <w:rsid w:val="00D04BFB"/>
    <w:rsid w:val="00D04ED4"/>
    <w:rsid w:val="00D05249"/>
    <w:rsid w:val="00D057CC"/>
    <w:rsid w:val="00D064FC"/>
    <w:rsid w:val="00D072B9"/>
    <w:rsid w:val="00D10D88"/>
    <w:rsid w:val="00D138EA"/>
    <w:rsid w:val="00D13EE4"/>
    <w:rsid w:val="00D14E3D"/>
    <w:rsid w:val="00D158BA"/>
    <w:rsid w:val="00D17AFA"/>
    <w:rsid w:val="00D17C1B"/>
    <w:rsid w:val="00D2020D"/>
    <w:rsid w:val="00D2058E"/>
    <w:rsid w:val="00D2155A"/>
    <w:rsid w:val="00D23BAC"/>
    <w:rsid w:val="00D24EB4"/>
    <w:rsid w:val="00D279D5"/>
    <w:rsid w:val="00D30001"/>
    <w:rsid w:val="00D30662"/>
    <w:rsid w:val="00D31539"/>
    <w:rsid w:val="00D32B3F"/>
    <w:rsid w:val="00D32CC5"/>
    <w:rsid w:val="00D332DA"/>
    <w:rsid w:val="00D3477D"/>
    <w:rsid w:val="00D35D09"/>
    <w:rsid w:val="00D361FD"/>
    <w:rsid w:val="00D36C97"/>
    <w:rsid w:val="00D3795C"/>
    <w:rsid w:val="00D37D6B"/>
    <w:rsid w:val="00D40295"/>
    <w:rsid w:val="00D42710"/>
    <w:rsid w:val="00D42BB5"/>
    <w:rsid w:val="00D42E4D"/>
    <w:rsid w:val="00D43408"/>
    <w:rsid w:val="00D441E9"/>
    <w:rsid w:val="00D44C45"/>
    <w:rsid w:val="00D4509C"/>
    <w:rsid w:val="00D467C0"/>
    <w:rsid w:val="00D477BC"/>
    <w:rsid w:val="00D50F85"/>
    <w:rsid w:val="00D51449"/>
    <w:rsid w:val="00D51F71"/>
    <w:rsid w:val="00D51F97"/>
    <w:rsid w:val="00D52186"/>
    <w:rsid w:val="00D525ED"/>
    <w:rsid w:val="00D52DCE"/>
    <w:rsid w:val="00D52F31"/>
    <w:rsid w:val="00D533FC"/>
    <w:rsid w:val="00D536DC"/>
    <w:rsid w:val="00D5426B"/>
    <w:rsid w:val="00D5474B"/>
    <w:rsid w:val="00D557E4"/>
    <w:rsid w:val="00D55CA7"/>
    <w:rsid w:val="00D5616C"/>
    <w:rsid w:val="00D5619C"/>
    <w:rsid w:val="00D56F19"/>
    <w:rsid w:val="00D56FB0"/>
    <w:rsid w:val="00D574F2"/>
    <w:rsid w:val="00D57C1D"/>
    <w:rsid w:val="00D57CAB"/>
    <w:rsid w:val="00D6010B"/>
    <w:rsid w:val="00D61108"/>
    <w:rsid w:val="00D61271"/>
    <w:rsid w:val="00D621A5"/>
    <w:rsid w:val="00D628F8"/>
    <w:rsid w:val="00D63D58"/>
    <w:rsid w:val="00D63D65"/>
    <w:rsid w:val="00D67059"/>
    <w:rsid w:val="00D7179D"/>
    <w:rsid w:val="00D71805"/>
    <w:rsid w:val="00D72633"/>
    <w:rsid w:val="00D727BF"/>
    <w:rsid w:val="00D72E85"/>
    <w:rsid w:val="00D7340C"/>
    <w:rsid w:val="00D74BFE"/>
    <w:rsid w:val="00D7578D"/>
    <w:rsid w:val="00D757E1"/>
    <w:rsid w:val="00D7695D"/>
    <w:rsid w:val="00D76A38"/>
    <w:rsid w:val="00D76F65"/>
    <w:rsid w:val="00D77444"/>
    <w:rsid w:val="00D775DA"/>
    <w:rsid w:val="00D77809"/>
    <w:rsid w:val="00D81FD7"/>
    <w:rsid w:val="00D82517"/>
    <w:rsid w:val="00D82D8F"/>
    <w:rsid w:val="00D82EF0"/>
    <w:rsid w:val="00D83233"/>
    <w:rsid w:val="00D8339E"/>
    <w:rsid w:val="00D83AB2"/>
    <w:rsid w:val="00D84A70"/>
    <w:rsid w:val="00D84CB4"/>
    <w:rsid w:val="00D84F5D"/>
    <w:rsid w:val="00D8541D"/>
    <w:rsid w:val="00D85E25"/>
    <w:rsid w:val="00D85EF3"/>
    <w:rsid w:val="00D86123"/>
    <w:rsid w:val="00D864EB"/>
    <w:rsid w:val="00D86906"/>
    <w:rsid w:val="00D86BE9"/>
    <w:rsid w:val="00D86DBF"/>
    <w:rsid w:val="00D901A0"/>
    <w:rsid w:val="00D90D7C"/>
    <w:rsid w:val="00D91324"/>
    <w:rsid w:val="00D92392"/>
    <w:rsid w:val="00D9248B"/>
    <w:rsid w:val="00D932C5"/>
    <w:rsid w:val="00D932DB"/>
    <w:rsid w:val="00D93531"/>
    <w:rsid w:val="00D950F4"/>
    <w:rsid w:val="00D953AB"/>
    <w:rsid w:val="00D9596E"/>
    <w:rsid w:val="00D95FC8"/>
    <w:rsid w:val="00D96C1F"/>
    <w:rsid w:val="00D96CBE"/>
    <w:rsid w:val="00D96D02"/>
    <w:rsid w:val="00DA038E"/>
    <w:rsid w:val="00DA0B96"/>
    <w:rsid w:val="00DA0CE0"/>
    <w:rsid w:val="00DA3F72"/>
    <w:rsid w:val="00DA40CE"/>
    <w:rsid w:val="00DA42CF"/>
    <w:rsid w:val="00DA438E"/>
    <w:rsid w:val="00DA47AC"/>
    <w:rsid w:val="00DA6577"/>
    <w:rsid w:val="00DA67D2"/>
    <w:rsid w:val="00DA694A"/>
    <w:rsid w:val="00DB02B0"/>
    <w:rsid w:val="00DB0AD8"/>
    <w:rsid w:val="00DB1293"/>
    <w:rsid w:val="00DB1717"/>
    <w:rsid w:val="00DB288B"/>
    <w:rsid w:val="00DB3E92"/>
    <w:rsid w:val="00DB475A"/>
    <w:rsid w:val="00DB47A7"/>
    <w:rsid w:val="00DB4ABA"/>
    <w:rsid w:val="00DB592E"/>
    <w:rsid w:val="00DB5AEC"/>
    <w:rsid w:val="00DB7419"/>
    <w:rsid w:val="00DB7BB5"/>
    <w:rsid w:val="00DC0D4A"/>
    <w:rsid w:val="00DC1617"/>
    <w:rsid w:val="00DC1F64"/>
    <w:rsid w:val="00DC2FE5"/>
    <w:rsid w:val="00DC3B56"/>
    <w:rsid w:val="00DC4AC8"/>
    <w:rsid w:val="00DC4AF6"/>
    <w:rsid w:val="00DC4C28"/>
    <w:rsid w:val="00DC5C20"/>
    <w:rsid w:val="00DC5EB1"/>
    <w:rsid w:val="00DC6D7F"/>
    <w:rsid w:val="00DD0A6B"/>
    <w:rsid w:val="00DD0AEC"/>
    <w:rsid w:val="00DD1F0C"/>
    <w:rsid w:val="00DD236B"/>
    <w:rsid w:val="00DD2512"/>
    <w:rsid w:val="00DD295C"/>
    <w:rsid w:val="00DD3557"/>
    <w:rsid w:val="00DD3FB0"/>
    <w:rsid w:val="00DD41E6"/>
    <w:rsid w:val="00DD4221"/>
    <w:rsid w:val="00DD4225"/>
    <w:rsid w:val="00DD496A"/>
    <w:rsid w:val="00DD51C7"/>
    <w:rsid w:val="00DD5577"/>
    <w:rsid w:val="00DD58F9"/>
    <w:rsid w:val="00DD5ACF"/>
    <w:rsid w:val="00DD62F5"/>
    <w:rsid w:val="00DD6680"/>
    <w:rsid w:val="00DD71D8"/>
    <w:rsid w:val="00DD77CF"/>
    <w:rsid w:val="00DD783F"/>
    <w:rsid w:val="00DD787B"/>
    <w:rsid w:val="00DD7F5F"/>
    <w:rsid w:val="00DE07A4"/>
    <w:rsid w:val="00DE0BE5"/>
    <w:rsid w:val="00DE135D"/>
    <w:rsid w:val="00DE17C9"/>
    <w:rsid w:val="00DE1BB8"/>
    <w:rsid w:val="00DE2335"/>
    <w:rsid w:val="00DE2F0A"/>
    <w:rsid w:val="00DE340E"/>
    <w:rsid w:val="00DE5161"/>
    <w:rsid w:val="00DE77BF"/>
    <w:rsid w:val="00DF13EC"/>
    <w:rsid w:val="00DF1834"/>
    <w:rsid w:val="00DF186B"/>
    <w:rsid w:val="00DF46FD"/>
    <w:rsid w:val="00DF47E0"/>
    <w:rsid w:val="00DF6CFB"/>
    <w:rsid w:val="00DF738A"/>
    <w:rsid w:val="00E00CD9"/>
    <w:rsid w:val="00E01107"/>
    <w:rsid w:val="00E03028"/>
    <w:rsid w:val="00E0331D"/>
    <w:rsid w:val="00E041A9"/>
    <w:rsid w:val="00E047D3"/>
    <w:rsid w:val="00E04B08"/>
    <w:rsid w:val="00E04B92"/>
    <w:rsid w:val="00E04D40"/>
    <w:rsid w:val="00E053B0"/>
    <w:rsid w:val="00E056C4"/>
    <w:rsid w:val="00E068E1"/>
    <w:rsid w:val="00E06AB6"/>
    <w:rsid w:val="00E07AB9"/>
    <w:rsid w:val="00E102C2"/>
    <w:rsid w:val="00E11105"/>
    <w:rsid w:val="00E11237"/>
    <w:rsid w:val="00E11CB8"/>
    <w:rsid w:val="00E11D73"/>
    <w:rsid w:val="00E12CB7"/>
    <w:rsid w:val="00E1308B"/>
    <w:rsid w:val="00E1335A"/>
    <w:rsid w:val="00E13431"/>
    <w:rsid w:val="00E13BCD"/>
    <w:rsid w:val="00E13BEE"/>
    <w:rsid w:val="00E14CFB"/>
    <w:rsid w:val="00E14E41"/>
    <w:rsid w:val="00E1606C"/>
    <w:rsid w:val="00E1687E"/>
    <w:rsid w:val="00E16AD1"/>
    <w:rsid w:val="00E17373"/>
    <w:rsid w:val="00E21E60"/>
    <w:rsid w:val="00E22BB6"/>
    <w:rsid w:val="00E22ECF"/>
    <w:rsid w:val="00E23A0F"/>
    <w:rsid w:val="00E24853"/>
    <w:rsid w:val="00E2594D"/>
    <w:rsid w:val="00E25BE8"/>
    <w:rsid w:val="00E26A8B"/>
    <w:rsid w:val="00E26F0E"/>
    <w:rsid w:val="00E313F4"/>
    <w:rsid w:val="00E3167F"/>
    <w:rsid w:val="00E33D17"/>
    <w:rsid w:val="00E342D1"/>
    <w:rsid w:val="00E342E8"/>
    <w:rsid w:val="00E345B6"/>
    <w:rsid w:val="00E34A24"/>
    <w:rsid w:val="00E34B50"/>
    <w:rsid w:val="00E35239"/>
    <w:rsid w:val="00E35AB4"/>
    <w:rsid w:val="00E35BAB"/>
    <w:rsid w:val="00E35EB0"/>
    <w:rsid w:val="00E361A9"/>
    <w:rsid w:val="00E37D5B"/>
    <w:rsid w:val="00E40207"/>
    <w:rsid w:val="00E4038D"/>
    <w:rsid w:val="00E416E3"/>
    <w:rsid w:val="00E422E9"/>
    <w:rsid w:val="00E423CC"/>
    <w:rsid w:val="00E426D9"/>
    <w:rsid w:val="00E43D67"/>
    <w:rsid w:val="00E442FC"/>
    <w:rsid w:val="00E44917"/>
    <w:rsid w:val="00E4552F"/>
    <w:rsid w:val="00E45A23"/>
    <w:rsid w:val="00E46363"/>
    <w:rsid w:val="00E46EA5"/>
    <w:rsid w:val="00E501E9"/>
    <w:rsid w:val="00E50843"/>
    <w:rsid w:val="00E50B9A"/>
    <w:rsid w:val="00E50D8B"/>
    <w:rsid w:val="00E52675"/>
    <w:rsid w:val="00E536CC"/>
    <w:rsid w:val="00E54914"/>
    <w:rsid w:val="00E54B85"/>
    <w:rsid w:val="00E5552F"/>
    <w:rsid w:val="00E57369"/>
    <w:rsid w:val="00E57867"/>
    <w:rsid w:val="00E57C97"/>
    <w:rsid w:val="00E602CC"/>
    <w:rsid w:val="00E60482"/>
    <w:rsid w:val="00E60625"/>
    <w:rsid w:val="00E61E05"/>
    <w:rsid w:val="00E64105"/>
    <w:rsid w:val="00E64948"/>
    <w:rsid w:val="00E64FDD"/>
    <w:rsid w:val="00E6540D"/>
    <w:rsid w:val="00E664EF"/>
    <w:rsid w:val="00E668D7"/>
    <w:rsid w:val="00E66BE4"/>
    <w:rsid w:val="00E67770"/>
    <w:rsid w:val="00E67F6F"/>
    <w:rsid w:val="00E67FA7"/>
    <w:rsid w:val="00E71550"/>
    <w:rsid w:val="00E71A0C"/>
    <w:rsid w:val="00E72015"/>
    <w:rsid w:val="00E73195"/>
    <w:rsid w:val="00E7467C"/>
    <w:rsid w:val="00E74965"/>
    <w:rsid w:val="00E75D11"/>
    <w:rsid w:val="00E76380"/>
    <w:rsid w:val="00E76837"/>
    <w:rsid w:val="00E76B49"/>
    <w:rsid w:val="00E77582"/>
    <w:rsid w:val="00E777ED"/>
    <w:rsid w:val="00E77B59"/>
    <w:rsid w:val="00E80F27"/>
    <w:rsid w:val="00E81CAF"/>
    <w:rsid w:val="00E81F84"/>
    <w:rsid w:val="00E82532"/>
    <w:rsid w:val="00E835E9"/>
    <w:rsid w:val="00E846CC"/>
    <w:rsid w:val="00E84F37"/>
    <w:rsid w:val="00E868DF"/>
    <w:rsid w:val="00E8725A"/>
    <w:rsid w:val="00E9009E"/>
    <w:rsid w:val="00E917B6"/>
    <w:rsid w:val="00E91842"/>
    <w:rsid w:val="00E925B5"/>
    <w:rsid w:val="00E92F95"/>
    <w:rsid w:val="00E937A1"/>
    <w:rsid w:val="00E93AFC"/>
    <w:rsid w:val="00E93E6F"/>
    <w:rsid w:val="00E93F89"/>
    <w:rsid w:val="00E940E5"/>
    <w:rsid w:val="00E95CC4"/>
    <w:rsid w:val="00E960C9"/>
    <w:rsid w:val="00E96562"/>
    <w:rsid w:val="00E97218"/>
    <w:rsid w:val="00E97810"/>
    <w:rsid w:val="00EA08B8"/>
    <w:rsid w:val="00EA229E"/>
    <w:rsid w:val="00EA276C"/>
    <w:rsid w:val="00EA27C8"/>
    <w:rsid w:val="00EA2A99"/>
    <w:rsid w:val="00EA2EA7"/>
    <w:rsid w:val="00EA33CE"/>
    <w:rsid w:val="00EA33D2"/>
    <w:rsid w:val="00EA35EB"/>
    <w:rsid w:val="00EA41A2"/>
    <w:rsid w:val="00EA4645"/>
    <w:rsid w:val="00EA4DAA"/>
    <w:rsid w:val="00EA535B"/>
    <w:rsid w:val="00EA5427"/>
    <w:rsid w:val="00EA56C4"/>
    <w:rsid w:val="00EA5EBF"/>
    <w:rsid w:val="00EA6CEC"/>
    <w:rsid w:val="00EA6F74"/>
    <w:rsid w:val="00EA755A"/>
    <w:rsid w:val="00EA762B"/>
    <w:rsid w:val="00EA76C5"/>
    <w:rsid w:val="00EB0894"/>
    <w:rsid w:val="00EB0E03"/>
    <w:rsid w:val="00EB12BB"/>
    <w:rsid w:val="00EB16CD"/>
    <w:rsid w:val="00EB1CF6"/>
    <w:rsid w:val="00EB24B8"/>
    <w:rsid w:val="00EB24DC"/>
    <w:rsid w:val="00EB3226"/>
    <w:rsid w:val="00EB37DA"/>
    <w:rsid w:val="00EB3A5B"/>
    <w:rsid w:val="00EB3E5D"/>
    <w:rsid w:val="00EB528D"/>
    <w:rsid w:val="00EB5C35"/>
    <w:rsid w:val="00EB669F"/>
    <w:rsid w:val="00EC1438"/>
    <w:rsid w:val="00EC2548"/>
    <w:rsid w:val="00EC26A9"/>
    <w:rsid w:val="00EC33BA"/>
    <w:rsid w:val="00EC33EF"/>
    <w:rsid w:val="00EC38ED"/>
    <w:rsid w:val="00EC3A82"/>
    <w:rsid w:val="00EC4C04"/>
    <w:rsid w:val="00EC5AD8"/>
    <w:rsid w:val="00EC6180"/>
    <w:rsid w:val="00EC6A4D"/>
    <w:rsid w:val="00EC6B71"/>
    <w:rsid w:val="00EC6EDC"/>
    <w:rsid w:val="00EC743B"/>
    <w:rsid w:val="00EC74F9"/>
    <w:rsid w:val="00ED052B"/>
    <w:rsid w:val="00ED0538"/>
    <w:rsid w:val="00ED0CF6"/>
    <w:rsid w:val="00ED1624"/>
    <w:rsid w:val="00ED2283"/>
    <w:rsid w:val="00ED239D"/>
    <w:rsid w:val="00ED36C6"/>
    <w:rsid w:val="00ED4030"/>
    <w:rsid w:val="00ED486E"/>
    <w:rsid w:val="00ED49F7"/>
    <w:rsid w:val="00ED4F3F"/>
    <w:rsid w:val="00ED59F4"/>
    <w:rsid w:val="00ED6FFB"/>
    <w:rsid w:val="00ED72FA"/>
    <w:rsid w:val="00ED7824"/>
    <w:rsid w:val="00EE03BC"/>
    <w:rsid w:val="00EE04F8"/>
    <w:rsid w:val="00EE0FAF"/>
    <w:rsid w:val="00EE122A"/>
    <w:rsid w:val="00EE197A"/>
    <w:rsid w:val="00EE22B8"/>
    <w:rsid w:val="00EE24F2"/>
    <w:rsid w:val="00EE2701"/>
    <w:rsid w:val="00EE2B05"/>
    <w:rsid w:val="00EE3992"/>
    <w:rsid w:val="00EE4097"/>
    <w:rsid w:val="00EE5060"/>
    <w:rsid w:val="00EE572D"/>
    <w:rsid w:val="00EE6332"/>
    <w:rsid w:val="00EE6ACD"/>
    <w:rsid w:val="00EE6BB0"/>
    <w:rsid w:val="00EE7070"/>
    <w:rsid w:val="00EE714D"/>
    <w:rsid w:val="00EE7439"/>
    <w:rsid w:val="00EE7B21"/>
    <w:rsid w:val="00EF005C"/>
    <w:rsid w:val="00EF0FAD"/>
    <w:rsid w:val="00EF1108"/>
    <w:rsid w:val="00EF29B3"/>
    <w:rsid w:val="00EF2B4D"/>
    <w:rsid w:val="00EF378B"/>
    <w:rsid w:val="00EF3B3D"/>
    <w:rsid w:val="00EF449E"/>
    <w:rsid w:val="00EF457D"/>
    <w:rsid w:val="00EF5D03"/>
    <w:rsid w:val="00EF5DF4"/>
    <w:rsid w:val="00EF5F21"/>
    <w:rsid w:val="00EF68CD"/>
    <w:rsid w:val="00EF6D7D"/>
    <w:rsid w:val="00EF76EA"/>
    <w:rsid w:val="00EF7AF8"/>
    <w:rsid w:val="00F01BFF"/>
    <w:rsid w:val="00F02A6D"/>
    <w:rsid w:val="00F032E2"/>
    <w:rsid w:val="00F0489B"/>
    <w:rsid w:val="00F04B36"/>
    <w:rsid w:val="00F04EB3"/>
    <w:rsid w:val="00F05485"/>
    <w:rsid w:val="00F055A5"/>
    <w:rsid w:val="00F06413"/>
    <w:rsid w:val="00F06A70"/>
    <w:rsid w:val="00F10BAC"/>
    <w:rsid w:val="00F10FC5"/>
    <w:rsid w:val="00F11F3B"/>
    <w:rsid w:val="00F12226"/>
    <w:rsid w:val="00F12486"/>
    <w:rsid w:val="00F124EF"/>
    <w:rsid w:val="00F13471"/>
    <w:rsid w:val="00F13649"/>
    <w:rsid w:val="00F142D0"/>
    <w:rsid w:val="00F143D5"/>
    <w:rsid w:val="00F14758"/>
    <w:rsid w:val="00F147A8"/>
    <w:rsid w:val="00F14A8B"/>
    <w:rsid w:val="00F14C0A"/>
    <w:rsid w:val="00F150D1"/>
    <w:rsid w:val="00F15FB5"/>
    <w:rsid w:val="00F162E5"/>
    <w:rsid w:val="00F16A55"/>
    <w:rsid w:val="00F16F8A"/>
    <w:rsid w:val="00F17DD9"/>
    <w:rsid w:val="00F20350"/>
    <w:rsid w:val="00F20C89"/>
    <w:rsid w:val="00F212C4"/>
    <w:rsid w:val="00F21CFA"/>
    <w:rsid w:val="00F22896"/>
    <w:rsid w:val="00F22D14"/>
    <w:rsid w:val="00F238DC"/>
    <w:rsid w:val="00F24363"/>
    <w:rsid w:val="00F247CF"/>
    <w:rsid w:val="00F26E66"/>
    <w:rsid w:val="00F2722A"/>
    <w:rsid w:val="00F277E2"/>
    <w:rsid w:val="00F316C2"/>
    <w:rsid w:val="00F32292"/>
    <w:rsid w:val="00F33481"/>
    <w:rsid w:val="00F34552"/>
    <w:rsid w:val="00F34882"/>
    <w:rsid w:val="00F34AF4"/>
    <w:rsid w:val="00F34E18"/>
    <w:rsid w:val="00F35D44"/>
    <w:rsid w:val="00F3687E"/>
    <w:rsid w:val="00F37EDE"/>
    <w:rsid w:val="00F40D5D"/>
    <w:rsid w:val="00F41D9D"/>
    <w:rsid w:val="00F4428B"/>
    <w:rsid w:val="00F44490"/>
    <w:rsid w:val="00F44791"/>
    <w:rsid w:val="00F44E61"/>
    <w:rsid w:val="00F45152"/>
    <w:rsid w:val="00F45FC9"/>
    <w:rsid w:val="00F4615C"/>
    <w:rsid w:val="00F46455"/>
    <w:rsid w:val="00F469D7"/>
    <w:rsid w:val="00F471A8"/>
    <w:rsid w:val="00F474F2"/>
    <w:rsid w:val="00F476DD"/>
    <w:rsid w:val="00F4790C"/>
    <w:rsid w:val="00F47B4D"/>
    <w:rsid w:val="00F47B5F"/>
    <w:rsid w:val="00F513C1"/>
    <w:rsid w:val="00F5165D"/>
    <w:rsid w:val="00F5193E"/>
    <w:rsid w:val="00F519DB"/>
    <w:rsid w:val="00F51B24"/>
    <w:rsid w:val="00F5334E"/>
    <w:rsid w:val="00F53490"/>
    <w:rsid w:val="00F53DB1"/>
    <w:rsid w:val="00F565B1"/>
    <w:rsid w:val="00F56C41"/>
    <w:rsid w:val="00F57FAE"/>
    <w:rsid w:val="00F603E3"/>
    <w:rsid w:val="00F610DA"/>
    <w:rsid w:val="00F61326"/>
    <w:rsid w:val="00F61DA9"/>
    <w:rsid w:val="00F61E75"/>
    <w:rsid w:val="00F61F52"/>
    <w:rsid w:val="00F643B8"/>
    <w:rsid w:val="00F654C9"/>
    <w:rsid w:val="00F65D9D"/>
    <w:rsid w:val="00F67ABD"/>
    <w:rsid w:val="00F700EE"/>
    <w:rsid w:val="00F705B7"/>
    <w:rsid w:val="00F72B24"/>
    <w:rsid w:val="00F72E00"/>
    <w:rsid w:val="00F73FFC"/>
    <w:rsid w:val="00F74919"/>
    <w:rsid w:val="00F74B51"/>
    <w:rsid w:val="00F74D58"/>
    <w:rsid w:val="00F7505F"/>
    <w:rsid w:val="00F77932"/>
    <w:rsid w:val="00F8074D"/>
    <w:rsid w:val="00F8179F"/>
    <w:rsid w:val="00F81C99"/>
    <w:rsid w:val="00F826F8"/>
    <w:rsid w:val="00F830CF"/>
    <w:rsid w:val="00F863FF"/>
    <w:rsid w:val="00F8697D"/>
    <w:rsid w:val="00F86CCF"/>
    <w:rsid w:val="00F87070"/>
    <w:rsid w:val="00F87B2F"/>
    <w:rsid w:val="00F9024F"/>
    <w:rsid w:val="00F91B1C"/>
    <w:rsid w:val="00F93D98"/>
    <w:rsid w:val="00F9488D"/>
    <w:rsid w:val="00F94CCE"/>
    <w:rsid w:val="00F95200"/>
    <w:rsid w:val="00F965B3"/>
    <w:rsid w:val="00F96835"/>
    <w:rsid w:val="00F97861"/>
    <w:rsid w:val="00FA0819"/>
    <w:rsid w:val="00FA0B61"/>
    <w:rsid w:val="00FA154E"/>
    <w:rsid w:val="00FA1706"/>
    <w:rsid w:val="00FA177B"/>
    <w:rsid w:val="00FA2B9C"/>
    <w:rsid w:val="00FA2DA2"/>
    <w:rsid w:val="00FA3073"/>
    <w:rsid w:val="00FA3CD9"/>
    <w:rsid w:val="00FA5273"/>
    <w:rsid w:val="00FA5769"/>
    <w:rsid w:val="00FA5B18"/>
    <w:rsid w:val="00FA6DD9"/>
    <w:rsid w:val="00FA7CF9"/>
    <w:rsid w:val="00FA7ECA"/>
    <w:rsid w:val="00FB0716"/>
    <w:rsid w:val="00FB196A"/>
    <w:rsid w:val="00FB27F5"/>
    <w:rsid w:val="00FB4389"/>
    <w:rsid w:val="00FB497B"/>
    <w:rsid w:val="00FB4E86"/>
    <w:rsid w:val="00FB5BD8"/>
    <w:rsid w:val="00FB5DA7"/>
    <w:rsid w:val="00FB7006"/>
    <w:rsid w:val="00FB71EA"/>
    <w:rsid w:val="00FB745B"/>
    <w:rsid w:val="00FB7625"/>
    <w:rsid w:val="00FB7E10"/>
    <w:rsid w:val="00FB7FFE"/>
    <w:rsid w:val="00FC0498"/>
    <w:rsid w:val="00FC05BD"/>
    <w:rsid w:val="00FC0B1B"/>
    <w:rsid w:val="00FC2773"/>
    <w:rsid w:val="00FC3642"/>
    <w:rsid w:val="00FC3787"/>
    <w:rsid w:val="00FC3FB2"/>
    <w:rsid w:val="00FC49C2"/>
    <w:rsid w:val="00FC5384"/>
    <w:rsid w:val="00FC5C7E"/>
    <w:rsid w:val="00FC5EC0"/>
    <w:rsid w:val="00FC6952"/>
    <w:rsid w:val="00FC7BF1"/>
    <w:rsid w:val="00FD028B"/>
    <w:rsid w:val="00FD035F"/>
    <w:rsid w:val="00FD09AA"/>
    <w:rsid w:val="00FD0FAD"/>
    <w:rsid w:val="00FD12C6"/>
    <w:rsid w:val="00FD15CF"/>
    <w:rsid w:val="00FD1D59"/>
    <w:rsid w:val="00FD2664"/>
    <w:rsid w:val="00FD3E90"/>
    <w:rsid w:val="00FD43B1"/>
    <w:rsid w:val="00FD4828"/>
    <w:rsid w:val="00FD4948"/>
    <w:rsid w:val="00FD50C7"/>
    <w:rsid w:val="00FD5365"/>
    <w:rsid w:val="00FD56B9"/>
    <w:rsid w:val="00FD6236"/>
    <w:rsid w:val="00FE0596"/>
    <w:rsid w:val="00FE1170"/>
    <w:rsid w:val="00FE1618"/>
    <w:rsid w:val="00FE1FFE"/>
    <w:rsid w:val="00FE372F"/>
    <w:rsid w:val="00FE431D"/>
    <w:rsid w:val="00FE47FC"/>
    <w:rsid w:val="00FE517D"/>
    <w:rsid w:val="00FE62FC"/>
    <w:rsid w:val="00FE6C8B"/>
    <w:rsid w:val="00FE72F6"/>
    <w:rsid w:val="00FE7A6E"/>
    <w:rsid w:val="00FE7DE7"/>
    <w:rsid w:val="00FF0406"/>
    <w:rsid w:val="00FF04E2"/>
    <w:rsid w:val="00FF16C4"/>
    <w:rsid w:val="00FF177C"/>
    <w:rsid w:val="00FF1EB1"/>
    <w:rsid w:val="00FF20AC"/>
    <w:rsid w:val="00FF3D35"/>
    <w:rsid w:val="00FF424F"/>
    <w:rsid w:val="00FF44BF"/>
    <w:rsid w:val="00FF6835"/>
    <w:rsid w:val="00FF6836"/>
    <w:rsid w:val="00FF6F1E"/>
    <w:rsid w:val="00FF6F5B"/>
    <w:rsid w:val="00FF742F"/>
    <w:rsid w:val="00FF7BB0"/>
    <w:rsid w:val="014A7E45"/>
    <w:rsid w:val="01E94042"/>
    <w:rsid w:val="02C559AA"/>
    <w:rsid w:val="036A1568"/>
    <w:rsid w:val="0451433B"/>
    <w:rsid w:val="045D10A1"/>
    <w:rsid w:val="051C68B3"/>
    <w:rsid w:val="06A87D2B"/>
    <w:rsid w:val="07365706"/>
    <w:rsid w:val="08067BA5"/>
    <w:rsid w:val="0B7D28D5"/>
    <w:rsid w:val="0E4A4857"/>
    <w:rsid w:val="0EAB61F1"/>
    <w:rsid w:val="0F4F578B"/>
    <w:rsid w:val="10095D3F"/>
    <w:rsid w:val="10AD30E4"/>
    <w:rsid w:val="10C52323"/>
    <w:rsid w:val="11E443DA"/>
    <w:rsid w:val="13294592"/>
    <w:rsid w:val="154A4F11"/>
    <w:rsid w:val="155E7D80"/>
    <w:rsid w:val="15A44FCD"/>
    <w:rsid w:val="164B2437"/>
    <w:rsid w:val="166259E2"/>
    <w:rsid w:val="170D41AC"/>
    <w:rsid w:val="177436F0"/>
    <w:rsid w:val="17A1507B"/>
    <w:rsid w:val="18CC6D33"/>
    <w:rsid w:val="19593F3D"/>
    <w:rsid w:val="19DA6D1D"/>
    <w:rsid w:val="19DD1C1A"/>
    <w:rsid w:val="1A145C1A"/>
    <w:rsid w:val="1A3B1B57"/>
    <w:rsid w:val="1A67638F"/>
    <w:rsid w:val="1A991BB8"/>
    <w:rsid w:val="1AB2467B"/>
    <w:rsid w:val="1CEF17F7"/>
    <w:rsid w:val="1D081F6E"/>
    <w:rsid w:val="1D084F71"/>
    <w:rsid w:val="1D6218B2"/>
    <w:rsid w:val="1D8067AE"/>
    <w:rsid w:val="1F967A0D"/>
    <w:rsid w:val="20AD29B4"/>
    <w:rsid w:val="20C82B4E"/>
    <w:rsid w:val="212769BF"/>
    <w:rsid w:val="21D0601B"/>
    <w:rsid w:val="22610974"/>
    <w:rsid w:val="228E25F8"/>
    <w:rsid w:val="23521BAD"/>
    <w:rsid w:val="238F5E34"/>
    <w:rsid w:val="24494E8C"/>
    <w:rsid w:val="24605E31"/>
    <w:rsid w:val="258C4E85"/>
    <w:rsid w:val="27920434"/>
    <w:rsid w:val="27A81A36"/>
    <w:rsid w:val="27C41FC5"/>
    <w:rsid w:val="28187C21"/>
    <w:rsid w:val="282D50EF"/>
    <w:rsid w:val="288E3327"/>
    <w:rsid w:val="28970144"/>
    <w:rsid w:val="28A478EF"/>
    <w:rsid w:val="29262DDA"/>
    <w:rsid w:val="29624EED"/>
    <w:rsid w:val="2A3E6679"/>
    <w:rsid w:val="2A877797"/>
    <w:rsid w:val="2BEB5EB7"/>
    <w:rsid w:val="2D1B1C2D"/>
    <w:rsid w:val="2D377643"/>
    <w:rsid w:val="2DEC7116"/>
    <w:rsid w:val="2EC537F0"/>
    <w:rsid w:val="30FB0C41"/>
    <w:rsid w:val="325762F9"/>
    <w:rsid w:val="32CA53AB"/>
    <w:rsid w:val="330C1512"/>
    <w:rsid w:val="334600E8"/>
    <w:rsid w:val="33905DFE"/>
    <w:rsid w:val="33B87B70"/>
    <w:rsid w:val="33E7300C"/>
    <w:rsid w:val="349F6EDF"/>
    <w:rsid w:val="34A402E0"/>
    <w:rsid w:val="358F607B"/>
    <w:rsid w:val="36304D8A"/>
    <w:rsid w:val="36DA6238"/>
    <w:rsid w:val="37881085"/>
    <w:rsid w:val="378F3948"/>
    <w:rsid w:val="38B21EA3"/>
    <w:rsid w:val="38C54A64"/>
    <w:rsid w:val="3960707A"/>
    <w:rsid w:val="398D3066"/>
    <w:rsid w:val="3A620FF5"/>
    <w:rsid w:val="3A6E3355"/>
    <w:rsid w:val="3AF10143"/>
    <w:rsid w:val="3B576B37"/>
    <w:rsid w:val="3D0461C5"/>
    <w:rsid w:val="3D937B6F"/>
    <w:rsid w:val="3DAF10E5"/>
    <w:rsid w:val="3F4D67A7"/>
    <w:rsid w:val="40097A57"/>
    <w:rsid w:val="41393D6C"/>
    <w:rsid w:val="413F2658"/>
    <w:rsid w:val="421F2BCA"/>
    <w:rsid w:val="433235EB"/>
    <w:rsid w:val="43B64969"/>
    <w:rsid w:val="4433372D"/>
    <w:rsid w:val="44C4086C"/>
    <w:rsid w:val="453315B7"/>
    <w:rsid w:val="455B2FFA"/>
    <w:rsid w:val="460D0F13"/>
    <w:rsid w:val="46611221"/>
    <w:rsid w:val="48392FC1"/>
    <w:rsid w:val="489A0EB6"/>
    <w:rsid w:val="49065CC2"/>
    <w:rsid w:val="496C6060"/>
    <w:rsid w:val="49FE535F"/>
    <w:rsid w:val="4AF131C2"/>
    <w:rsid w:val="4B0A2471"/>
    <w:rsid w:val="4B163E9D"/>
    <w:rsid w:val="4B912FAD"/>
    <w:rsid w:val="4BD47A05"/>
    <w:rsid w:val="4CD35C4C"/>
    <w:rsid w:val="4CF41D17"/>
    <w:rsid w:val="4D7D797F"/>
    <w:rsid w:val="4E580A89"/>
    <w:rsid w:val="4E7418D9"/>
    <w:rsid w:val="4E894A7C"/>
    <w:rsid w:val="4EFE70A6"/>
    <w:rsid w:val="516B1411"/>
    <w:rsid w:val="52674F40"/>
    <w:rsid w:val="527C307F"/>
    <w:rsid w:val="52840CE5"/>
    <w:rsid w:val="52B445AC"/>
    <w:rsid w:val="53CF78AF"/>
    <w:rsid w:val="54024B9F"/>
    <w:rsid w:val="55BE69D9"/>
    <w:rsid w:val="574D7210"/>
    <w:rsid w:val="574E7653"/>
    <w:rsid w:val="576E4815"/>
    <w:rsid w:val="578734C3"/>
    <w:rsid w:val="578744CF"/>
    <w:rsid w:val="58986FFA"/>
    <w:rsid w:val="58B140CA"/>
    <w:rsid w:val="591C37E1"/>
    <w:rsid w:val="59366271"/>
    <w:rsid w:val="5B50710E"/>
    <w:rsid w:val="5B98266F"/>
    <w:rsid w:val="5CA82D45"/>
    <w:rsid w:val="5CC7698D"/>
    <w:rsid w:val="5D594D5B"/>
    <w:rsid w:val="5E7464DC"/>
    <w:rsid w:val="5F04790E"/>
    <w:rsid w:val="6000236F"/>
    <w:rsid w:val="60F82E35"/>
    <w:rsid w:val="610F1A58"/>
    <w:rsid w:val="615D002E"/>
    <w:rsid w:val="616A693A"/>
    <w:rsid w:val="62875416"/>
    <w:rsid w:val="62876CB0"/>
    <w:rsid w:val="62EB7455"/>
    <w:rsid w:val="65550CB8"/>
    <w:rsid w:val="65C92755"/>
    <w:rsid w:val="67455A13"/>
    <w:rsid w:val="678E2340"/>
    <w:rsid w:val="67D45E9B"/>
    <w:rsid w:val="689B55A1"/>
    <w:rsid w:val="69F66A68"/>
    <w:rsid w:val="6ADF117F"/>
    <w:rsid w:val="6D176E06"/>
    <w:rsid w:val="6D45556C"/>
    <w:rsid w:val="6FCA736F"/>
    <w:rsid w:val="70025714"/>
    <w:rsid w:val="705461B1"/>
    <w:rsid w:val="71700574"/>
    <w:rsid w:val="71FE6F8A"/>
    <w:rsid w:val="722D1E68"/>
    <w:rsid w:val="725E60B5"/>
    <w:rsid w:val="72723227"/>
    <w:rsid w:val="72E07E38"/>
    <w:rsid w:val="749725B8"/>
    <w:rsid w:val="76D31458"/>
    <w:rsid w:val="76E31CA8"/>
    <w:rsid w:val="782B7C38"/>
    <w:rsid w:val="784824C7"/>
    <w:rsid w:val="79D115A5"/>
    <w:rsid w:val="7A187A65"/>
    <w:rsid w:val="7AFC6F78"/>
    <w:rsid w:val="7B2C222A"/>
    <w:rsid w:val="7C182C9F"/>
    <w:rsid w:val="7DB162F7"/>
    <w:rsid w:val="7F632A10"/>
    <w:rsid w:val="7F785DA2"/>
    <w:rsid w:val="7FF12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4E39FA9"/>
  <w15:chartTrackingRefBased/>
  <w15:docId w15:val="{C812D084-0183-4735-BFB4-BF5B5B10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unhideWhenUsed="1" w:qFormat="1"/>
    <w:lsdException w:name="header" w:uiPriority="0" w:unhideWhenUsed="1" w:qFormat="1"/>
    <w:lsdException w:name="footer" w:uiPriority="0" w:unhideWhenUsed="1" w:qFormat="1"/>
    <w:lsdException w:name="index heading" w:semiHidden="1"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uiPriority="0"/>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0">
    <w:name w:val="heading 2"/>
    <w:basedOn w:val="a0"/>
    <w:next w:val="a0"/>
    <w:link w:val="21"/>
    <w:qFormat/>
    <w:pPr>
      <w:keepNext/>
      <w:keepLines/>
      <w:spacing w:before="260" w:after="260" w:line="416" w:lineRule="auto"/>
      <w:outlineLvl w:val="1"/>
    </w:pPr>
    <w:rPr>
      <w:rFonts w:ascii="Arial" w:eastAsia="黑体" w:hAnsi="Arial"/>
      <w:b/>
      <w:bCs/>
      <w:kern w:val="0"/>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link w:val="40"/>
    <w:qFormat/>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6">
    <w:name w:val="heading 6"/>
    <w:basedOn w:val="a0"/>
    <w:next w:val="a0"/>
    <w:link w:val="60"/>
    <w:qFormat/>
    <w:pPr>
      <w:keepNext/>
      <w:keepLines/>
      <w:widowControl/>
      <w:spacing w:before="240" w:after="64" w:line="320" w:lineRule="auto"/>
      <w:jc w:val="left"/>
      <w:outlineLvl w:val="5"/>
    </w:pPr>
    <w:rPr>
      <w:rFonts w:ascii="Arial" w:eastAsia="黑体" w:hAnsi="Arial"/>
      <w:b/>
      <w:bCs/>
      <w:kern w:val="0"/>
      <w:sz w:val="24"/>
      <w:szCs w:val="24"/>
    </w:rPr>
  </w:style>
  <w:style w:type="paragraph" w:styleId="7">
    <w:name w:val="heading 7"/>
    <w:basedOn w:val="a0"/>
    <w:next w:val="a2"/>
    <w:link w:val="70"/>
    <w:qFormat/>
    <w:pPr>
      <w:keepNext/>
      <w:keepLines/>
      <w:numPr>
        <w:ilvl w:val="6"/>
        <w:numId w:val="1"/>
      </w:numPr>
      <w:adjustRightInd w:val="0"/>
      <w:snapToGrid w:val="0"/>
      <w:spacing w:before="240" w:line="320" w:lineRule="auto"/>
      <w:outlineLvl w:val="6"/>
    </w:pPr>
    <w:rPr>
      <w:b/>
      <w:sz w:val="28"/>
      <w:szCs w:val="20"/>
    </w:rPr>
  </w:style>
  <w:style w:type="paragraph" w:styleId="8">
    <w:name w:val="heading 8"/>
    <w:basedOn w:val="a0"/>
    <w:next w:val="a2"/>
    <w:link w:val="80"/>
    <w:qFormat/>
    <w:pPr>
      <w:keepNext/>
      <w:keepLines/>
      <w:numPr>
        <w:ilvl w:val="7"/>
        <w:numId w:val="1"/>
      </w:numPr>
      <w:adjustRightInd w:val="0"/>
      <w:snapToGrid w:val="0"/>
      <w:spacing w:before="240" w:line="320" w:lineRule="auto"/>
      <w:outlineLvl w:val="7"/>
    </w:pPr>
    <w:rPr>
      <w:rFonts w:ascii="Arial" w:eastAsia="黑体" w:hAnsi="Arial"/>
      <w:sz w:val="28"/>
      <w:szCs w:val="20"/>
    </w:rPr>
  </w:style>
  <w:style w:type="paragraph" w:styleId="9">
    <w:name w:val="heading 9"/>
    <w:basedOn w:val="a0"/>
    <w:next w:val="a2"/>
    <w:link w:val="90"/>
    <w:qFormat/>
    <w:pPr>
      <w:keepNext/>
      <w:keepLines/>
      <w:numPr>
        <w:ilvl w:val="8"/>
        <w:numId w:val="1"/>
      </w:numPr>
      <w:adjustRightInd w:val="0"/>
      <w:snapToGrid w:val="0"/>
      <w:spacing w:before="240" w:line="320" w:lineRule="auto"/>
      <w:outlineLvl w:val="8"/>
    </w:pPr>
    <w:rPr>
      <w:rFonts w:ascii="Arial" w:eastAsia="黑体" w:hAnsi="Arial"/>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Body Text"/>
    <w:basedOn w:val="a0"/>
    <w:next w:val="a0"/>
    <w:link w:val="a6"/>
    <w:unhideWhenUsed/>
    <w:qFormat/>
    <w:pPr>
      <w:spacing w:after="120"/>
    </w:pPr>
  </w:style>
  <w:style w:type="character" w:customStyle="1" w:styleId="a6">
    <w:name w:val="正文文本 字符"/>
    <w:link w:val="a1"/>
    <w:rPr>
      <w:kern w:val="2"/>
      <w:sz w:val="21"/>
      <w:szCs w:val="22"/>
    </w:rPr>
  </w:style>
  <w:style w:type="character" w:customStyle="1" w:styleId="10">
    <w:name w:val="标题 1 字符"/>
    <w:link w:val="1"/>
    <w:qFormat/>
    <w:rPr>
      <w:b/>
      <w:bCs/>
      <w:kern w:val="44"/>
      <w:sz w:val="44"/>
      <w:szCs w:val="44"/>
    </w:rPr>
  </w:style>
  <w:style w:type="character" w:customStyle="1" w:styleId="21">
    <w:name w:val="标题 2 字符"/>
    <w:link w:val="20"/>
    <w:qFormat/>
    <w:rPr>
      <w:rFonts w:ascii="Arial" w:eastAsia="黑体" w:hAnsi="Arial" w:cs="Times New Roman"/>
      <w:b/>
      <w:bCs/>
      <w:sz w:val="32"/>
      <w:szCs w:val="32"/>
    </w:rPr>
  </w:style>
  <w:style w:type="character" w:customStyle="1" w:styleId="30">
    <w:name w:val="标题 3 字符"/>
    <w:link w:val="3"/>
    <w:qFormat/>
    <w:rPr>
      <w:b/>
      <w:bCs/>
      <w:kern w:val="2"/>
      <w:sz w:val="32"/>
      <w:szCs w:val="32"/>
    </w:rPr>
  </w:style>
  <w:style w:type="character" w:customStyle="1" w:styleId="40">
    <w:name w:val="标题 4 字符"/>
    <w:link w:val="4"/>
    <w:rPr>
      <w:rFonts w:ascii="Cambria" w:eastAsia="宋体" w:hAnsi="Cambria" w:cs="Times New Roman"/>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sz w:val="24"/>
      <w:szCs w:val="24"/>
    </w:rPr>
  </w:style>
  <w:style w:type="character" w:customStyle="1" w:styleId="70">
    <w:name w:val="标题 7 字符"/>
    <w:link w:val="7"/>
    <w:rPr>
      <w:b/>
      <w:kern w:val="2"/>
      <w:sz w:val="28"/>
    </w:rPr>
  </w:style>
  <w:style w:type="paragraph" w:styleId="a2">
    <w:name w:val="Normal Indent"/>
    <w:basedOn w:val="a0"/>
    <w:link w:val="a7"/>
    <w:qFormat/>
    <w:pPr>
      <w:spacing w:afterLines="25" w:line="300" w:lineRule="auto"/>
      <w:ind w:firstLineChars="200" w:firstLine="420"/>
    </w:pPr>
    <w:rPr>
      <w:rFonts w:ascii="Arial" w:hAnsi="Arial"/>
      <w:szCs w:val="24"/>
    </w:rPr>
  </w:style>
  <w:style w:type="character" w:customStyle="1" w:styleId="a7">
    <w:name w:val="正文缩进 字符"/>
    <w:link w:val="a2"/>
    <w:qFormat/>
    <w:locked/>
    <w:rPr>
      <w:rFonts w:ascii="Arial" w:hAnsi="Arial"/>
      <w:kern w:val="2"/>
      <w:sz w:val="21"/>
      <w:szCs w:val="24"/>
    </w:rPr>
  </w:style>
  <w:style w:type="character" w:customStyle="1" w:styleId="80">
    <w:name w:val="标题 8 字符"/>
    <w:link w:val="8"/>
    <w:rPr>
      <w:rFonts w:ascii="Arial" w:eastAsia="黑体" w:hAnsi="Arial"/>
      <w:kern w:val="2"/>
      <w:sz w:val="28"/>
    </w:rPr>
  </w:style>
  <w:style w:type="character" w:customStyle="1" w:styleId="90">
    <w:name w:val="标题 9 字符"/>
    <w:link w:val="9"/>
    <w:rPr>
      <w:rFonts w:ascii="Arial" w:eastAsia="黑体" w:hAnsi="Arial"/>
      <w:kern w:val="2"/>
      <w:sz w:val="21"/>
    </w:rPr>
  </w:style>
  <w:style w:type="paragraph" w:styleId="TOC7">
    <w:name w:val="toc 7"/>
    <w:basedOn w:val="a0"/>
    <w:next w:val="a0"/>
    <w:qFormat/>
    <w:pPr>
      <w:spacing w:afterLines="25" w:line="300" w:lineRule="auto"/>
      <w:ind w:leftChars="1200" w:left="2520"/>
    </w:pPr>
    <w:rPr>
      <w:rFonts w:ascii="Arial" w:hAnsi="Arial"/>
      <w:szCs w:val="24"/>
    </w:rPr>
  </w:style>
  <w:style w:type="paragraph" w:styleId="a8">
    <w:name w:val="caption"/>
    <w:basedOn w:val="a0"/>
    <w:next w:val="a0"/>
    <w:qFormat/>
    <w:pPr>
      <w:spacing w:before="152"/>
    </w:pPr>
    <w:rPr>
      <w:rFonts w:ascii="Arial" w:eastAsia="黑体" w:hAnsi="Arial"/>
      <w:sz w:val="20"/>
      <w:szCs w:val="20"/>
    </w:rPr>
  </w:style>
  <w:style w:type="paragraph" w:styleId="a9">
    <w:name w:val="Document Map"/>
    <w:basedOn w:val="a0"/>
    <w:link w:val="aa"/>
    <w:qFormat/>
    <w:pPr>
      <w:shd w:val="clear" w:color="auto" w:fill="000080"/>
      <w:spacing w:afterLines="25" w:line="300" w:lineRule="auto"/>
    </w:pPr>
    <w:rPr>
      <w:rFonts w:ascii="Arial" w:hAnsi="Arial"/>
      <w:szCs w:val="24"/>
    </w:rPr>
  </w:style>
  <w:style w:type="character" w:customStyle="1" w:styleId="aa">
    <w:name w:val="文档结构图 字符"/>
    <w:link w:val="a9"/>
    <w:rPr>
      <w:rFonts w:ascii="Arial" w:hAnsi="Arial"/>
      <w:kern w:val="2"/>
      <w:sz w:val="21"/>
      <w:szCs w:val="24"/>
      <w:shd w:val="clear" w:color="auto" w:fill="000080"/>
    </w:rPr>
  </w:style>
  <w:style w:type="paragraph" w:styleId="ab">
    <w:name w:val="annotation text"/>
    <w:basedOn w:val="a0"/>
    <w:link w:val="ac"/>
    <w:unhideWhenUsed/>
    <w:qFormat/>
    <w:pPr>
      <w:jc w:val="left"/>
    </w:pPr>
  </w:style>
  <w:style w:type="character" w:customStyle="1" w:styleId="ac">
    <w:name w:val="批注文字 字符"/>
    <w:link w:val="ab"/>
    <w:qFormat/>
  </w:style>
  <w:style w:type="paragraph" w:styleId="31">
    <w:name w:val="Body Text 3"/>
    <w:basedOn w:val="a0"/>
    <w:link w:val="32"/>
    <w:qFormat/>
    <w:rPr>
      <w:sz w:val="16"/>
      <w:szCs w:val="20"/>
    </w:rPr>
  </w:style>
  <w:style w:type="character" w:customStyle="1" w:styleId="32">
    <w:name w:val="正文文本 3 字符"/>
    <w:link w:val="31"/>
    <w:rPr>
      <w:kern w:val="2"/>
      <w:sz w:val="16"/>
    </w:rPr>
  </w:style>
  <w:style w:type="paragraph" w:styleId="ad">
    <w:name w:val="Body Text Indent"/>
    <w:basedOn w:val="a0"/>
    <w:link w:val="ae"/>
    <w:unhideWhenUsed/>
    <w:qFormat/>
    <w:pPr>
      <w:spacing w:after="120"/>
      <w:ind w:leftChars="200" w:left="420"/>
    </w:pPr>
  </w:style>
  <w:style w:type="character" w:customStyle="1" w:styleId="ae">
    <w:name w:val="正文文本缩进 字符"/>
    <w:link w:val="ad"/>
    <w:rPr>
      <w:kern w:val="2"/>
      <w:sz w:val="21"/>
      <w:szCs w:val="22"/>
    </w:rPr>
  </w:style>
  <w:style w:type="paragraph" w:styleId="TOC5">
    <w:name w:val="toc 5"/>
    <w:basedOn w:val="a0"/>
    <w:next w:val="a0"/>
    <w:qFormat/>
    <w:pPr>
      <w:spacing w:afterLines="25" w:line="300" w:lineRule="auto"/>
      <w:ind w:leftChars="800" w:left="800"/>
    </w:pPr>
    <w:rPr>
      <w:rFonts w:ascii="Arial" w:hAnsi="Arial"/>
      <w:szCs w:val="24"/>
    </w:rPr>
  </w:style>
  <w:style w:type="paragraph" w:styleId="TOC3">
    <w:name w:val="toc 3"/>
    <w:basedOn w:val="a0"/>
    <w:next w:val="a0"/>
    <w:uiPriority w:val="39"/>
    <w:semiHidden/>
    <w:qFormat/>
    <w:pPr>
      <w:spacing w:afterLines="25" w:line="300" w:lineRule="auto"/>
      <w:ind w:leftChars="400" w:left="400"/>
    </w:pPr>
    <w:rPr>
      <w:rFonts w:ascii="Arial" w:hAnsi="Arial"/>
      <w:szCs w:val="24"/>
    </w:rPr>
  </w:style>
  <w:style w:type="paragraph" w:styleId="af">
    <w:name w:val="Plain Text"/>
    <w:basedOn w:val="a0"/>
    <w:link w:val="11"/>
    <w:qFormat/>
    <w:rPr>
      <w:rFonts w:ascii="宋体" w:hAnsi="Courier New"/>
      <w:kern w:val="0"/>
      <w:sz w:val="20"/>
      <w:szCs w:val="21"/>
    </w:rPr>
  </w:style>
  <w:style w:type="character" w:customStyle="1" w:styleId="11">
    <w:name w:val="纯文本 字符1"/>
    <w:link w:val="af"/>
    <w:qFormat/>
    <w:rPr>
      <w:rFonts w:ascii="宋体" w:eastAsia="宋体" w:hAnsi="Courier New" w:cs="Times New Roman"/>
      <w:kern w:val="0"/>
      <w:sz w:val="20"/>
      <w:szCs w:val="21"/>
    </w:rPr>
  </w:style>
  <w:style w:type="paragraph" w:styleId="TOC8">
    <w:name w:val="toc 8"/>
    <w:basedOn w:val="a0"/>
    <w:next w:val="a0"/>
    <w:qFormat/>
    <w:pPr>
      <w:spacing w:afterLines="25" w:line="300" w:lineRule="auto"/>
      <w:ind w:leftChars="1400" w:left="2940"/>
    </w:pPr>
    <w:rPr>
      <w:rFonts w:ascii="Arial" w:hAnsi="Arial"/>
      <w:szCs w:val="24"/>
    </w:rPr>
  </w:style>
  <w:style w:type="paragraph" w:styleId="af0">
    <w:name w:val="Date"/>
    <w:basedOn w:val="a0"/>
    <w:next w:val="a0"/>
    <w:link w:val="af1"/>
    <w:qFormat/>
    <w:pPr>
      <w:autoSpaceDE w:val="0"/>
      <w:autoSpaceDN w:val="0"/>
      <w:adjustRightInd w:val="0"/>
      <w:textAlignment w:val="baseline"/>
    </w:pPr>
    <w:rPr>
      <w:rFonts w:ascii="宋体"/>
      <w:kern w:val="0"/>
      <w:sz w:val="28"/>
      <w:szCs w:val="20"/>
    </w:rPr>
  </w:style>
  <w:style w:type="character" w:customStyle="1" w:styleId="af1">
    <w:name w:val="日期 字符"/>
    <w:link w:val="af0"/>
    <w:rPr>
      <w:rFonts w:ascii="宋体"/>
      <w:sz w:val="28"/>
    </w:rPr>
  </w:style>
  <w:style w:type="paragraph" w:styleId="22">
    <w:name w:val="Body Text Indent 2"/>
    <w:basedOn w:val="a0"/>
    <w:link w:val="23"/>
    <w:qFormat/>
    <w:pPr>
      <w:spacing w:line="360" w:lineRule="auto"/>
      <w:ind w:left="840"/>
    </w:pPr>
    <w:rPr>
      <w:szCs w:val="24"/>
    </w:rPr>
  </w:style>
  <w:style w:type="character" w:customStyle="1" w:styleId="23">
    <w:name w:val="正文文本缩进 2 字符"/>
    <w:link w:val="22"/>
    <w:rPr>
      <w:kern w:val="2"/>
      <w:sz w:val="21"/>
      <w:szCs w:val="24"/>
    </w:rPr>
  </w:style>
  <w:style w:type="paragraph" w:styleId="af2">
    <w:name w:val="Balloon Text"/>
    <w:basedOn w:val="a0"/>
    <w:link w:val="af3"/>
    <w:unhideWhenUsed/>
    <w:qFormat/>
    <w:rPr>
      <w:kern w:val="0"/>
      <w:sz w:val="18"/>
      <w:szCs w:val="18"/>
    </w:rPr>
  </w:style>
  <w:style w:type="character" w:customStyle="1" w:styleId="af3">
    <w:name w:val="批注框文本 字符"/>
    <w:link w:val="af2"/>
    <w:qFormat/>
    <w:rPr>
      <w:sz w:val="18"/>
      <w:szCs w:val="18"/>
    </w:rPr>
  </w:style>
  <w:style w:type="paragraph" w:styleId="af4">
    <w:name w:val="footer"/>
    <w:basedOn w:val="a0"/>
    <w:link w:val="af5"/>
    <w:unhideWhenUsed/>
    <w:qFormat/>
    <w:pPr>
      <w:tabs>
        <w:tab w:val="center" w:pos="4153"/>
        <w:tab w:val="right" w:pos="8306"/>
      </w:tabs>
      <w:snapToGrid w:val="0"/>
      <w:jc w:val="left"/>
    </w:pPr>
    <w:rPr>
      <w:kern w:val="0"/>
      <w:sz w:val="18"/>
      <w:szCs w:val="18"/>
    </w:rPr>
  </w:style>
  <w:style w:type="character" w:customStyle="1" w:styleId="af5">
    <w:name w:val="页脚 字符"/>
    <w:link w:val="af4"/>
    <w:rPr>
      <w:sz w:val="18"/>
      <w:szCs w:val="18"/>
    </w:rPr>
  </w:style>
  <w:style w:type="paragraph" w:styleId="af6">
    <w:name w:val="header"/>
    <w:basedOn w:val="a0"/>
    <w:link w:val="af7"/>
    <w:unhideWhenUsed/>
    <w:qFormat/>
    <w:pPr>
      <w:pBdr>
        <w:bottom w:val="single" w:sz="6" w:space="1" w:color="auto"/>
      </w:pBdr>
      <w:tabs>
        <w:tab w:val="center" w:pos="4153"/>
        <w:tab w:val="right" w:pos="8306"/>
      </w:tabs>
      <w:snapToGrid w:val="0"/>
      <w:jc w:val="center"/>
    </w:pPr>
    <w:rPr>
      <w:kern w:val="0"/>
      <w:sz w:val="18"/>
      <w:szCs w:val="18"/>
    </w:rPr>
  </w:style>
  <w:style w:type="character" w:customStyle="1" w:styleId="af7">
    <w:name w:val="页眉 字符"/>
    <w:link w:val="af6"/>
    <w:qFormat/>
    <w:rPr>
      <w:sz w:val="18"/>
      <w:szCs w:val="18"/>
    </w:rPr>
  </w:style>
  <w:style w:type="paragraph" w:styleId="TOC1">
    <w:name w:val="toc 1"/>
    <w:basedOn w:val="a0"/>
    <w:next w:val="a0"/>
    <w:uiPriority w:val="39"/>
    <w:qFormat/>
    <w:pPr>
      <w:spacing w:afterLines="25" w:line="300" w:lineRule="auto"/>
    </w:pPr>
    <w:rPr>
      <w:rFonts w:ascii="Arial" w:eastAsia="黑体" w:hAnsi="Arial"/>
      <w:sz w:val="24"/>
      <w:szCs w:val="24"/>
    </w:rPr>
  </w:style>
  <w:style w:type="paragraph" w:styleId="TOC4">
    <w:name w:val="toc 4"/>
    <w:basedOn w:val="a0"/>
    <w:next w:val="a0"/>
    <w:qFormat/>
    <w:pPr>
      <w:spacing w:afterLines="25" w:line="300" w:lineRule="auto"/>
      <w:ind w:leftChars="600" w:left="1260"/>
    </w:pPr>
    <w:rPr>
      <w:rFonts w:ascii="Arial" w:hAnsi="Arial"/>
      <w:szCs w:val="24"/>
    </w:rPr>
  </w:style>
  <w:style w:type="paragraph" w:styleId="af8">
    <w:name w:val="index heading"/>
    <w:basedOn w:val="a0"/>
    <w:next w:val="12"/>
    <w:semiHidden/>
    <w:rPr>
      <w:szCs w:val="20"/>
    </w:rPr>
  </w:style>
  <w:style w:type="paragraph" w:styleId="12">
    <w:name w:val="index 1"/>
    <w:basedOn w:val="a0"/>
    <w:next w:val="a0"/>
    <w:uiPriority w:val="99"/>
    <w:qFormat/>
    <w:pPr>
      <w:tabs>
        <w:tab w:val="left" w:pos="900"/>
      </w:tabs>
      <w:adjustRightInd w:val="0"/>
    </w:pPr>
    <w:rPr>
      <w:rFonts w:ascii="宋体" w:hAnsi="宋体" w:cs="Arial"/>
      <w:bCs/>
      <w:color w:val="000000"/>
      <w:szCs w:val="21"/>
    </w:rPr>
  </w:style>
  <w:style w:type="paragraph" w:styleId="af9">
    <w:name w:val="footnote text"/>
    <w:basedOn w:val="a0"/>
    <w:link w:val="afa"/>
    <w:pPr>
      <w:autoSpaceDE w:val="0"/>
      <w:autoSpaceDN w:val="0"/>
      <w:adjustRightInd w:val="0"/>
      <w:snapToGrid w:val="0"/>
      <w:jc w:val="left"/>
    </w:pPr>
    <w:rPr>
      <w:kern w:val="0"/>
      <w:sz w:val="18"/>
      <w:szCs w:val="18"/>
    </w:rPr>
  </w:style>
  <w:style w:type="character" w:customStyle="1" w:styleId="afa">
    <w:name w:val="脚注文本 字符"/>
    <w:link w:val="af9"/>
    <w:rPr>
      <w:sz w:val="18"/>
      <w:szCs w:val="18"/>
    </w:rPr>
  </w:style>
  <w:style w:type="paragraph" w:styleId="TOC6">
    <w:name w:val="toc 6"/>
    <w:basedOn w:val="a0"/>
    <w:next w:val="a0"/>
    <w:qFormat/>
    <w:pPr>
      <w:spacing w:afterLines="25" w:line="300" w:lineRule="auto"/>
      <w:ind w:leftChars="1000" w:left="2100"/>
    </w:pPr>
    <w:rPr>
      <w:rFonts w:ascii="Arial" w:hAnsi="Arial"/>
      <w:szCs w:val="24"/>
    </w:rPr>
  </w:style>
  <w:style w:type="paragraph" w:styleId="33">
    <w:name w:val="Body Text Indent 3"/>
    <w:basedOn w:val="a0"/>
    <w:link w:val="34"/>
    <w:qFormat/>
    <w:pPr>
      <w:spacing w:line="360" w:lineRule="auto"/>
      <w:ind w:firstLineChars="200" w:firstLine="482"/>
    </w:pPr>
    <w:rPr>
      <w:rFonts w:ascii="宋体"/>
      <w:b/>
      <w:sz w:val="24"/>
      <w:szCs w:val="20"/>
    </w:rPr>
  </w:style>
  <w:style w:type="character" w:customStyle="1" w:styleId="34">
    <w:name w:val="正文文本缩进 3 字符"/>
    <w:link w:val="33"/>
    <w:rPr>
      <w:rFonts w:ascii="宋体"/>
      <w:b/>
      <w:kern w:val="2"/>
      <w:sz w:val="24"/>
    </w:rPr>
  </w:style>
  <w:style w:type="paragraph" w:styleId="TOC2">
    <w:name w:val="toc 2"/>
    <w:basedOn w:val="a0"/>
    <w:next w:val="a0"/>
    <w:uiPriority w:val="39"/>
    <w:qFormat/>
    <w:pPr>
      <w:spacing w:afterLines="25" w:line="300" w:lineRule="auto"/>
      <w:ind w:leftChars="200" w:left="200"/>
    </w:pPr>
    <w:rPr>
      <w:rFonts w:ascii="Arial" w:hAnsi="Arial"/>
      <w:szCs w:val="24"/>
    </w:rPr>
  </w:style>
  <w:style w:type="paragraph" w:styleId="TOC9">
    <w:name w:val="toc 9"/>
    <w:basedOn w:val="a0"/>
    <w:next w:val="a0"/>
    <w:qFormat/>
    <w:pPr>
      <w:spacing w:afterLines="25" w:line="300" w:lineRule="auto"/>
      <w:ind w:leftChars="1600" w:left="3360"/>
    </w:pPr>
    <w:rPr>
      <w:rFonts w:ascii="Arial" w:hAnsi="Arial"/>
      <w:szCs w:val="24"/>
    </w:rPr>
  </w:style>
  <w:style w:type="paragraph" w:styleId="24">
    <w:name w:val="Body Text 2"/>
    <w:basedOn w:val="a0"/>
    <w:link w:val="25"/>
    <w:qFormat/>
    <w:pPr>
      <w:spacing w:afterLines="25" w:after="120" w:line="480" w:lineRule="auto"/>
    </w:pPr>
    <w:rPr>
      <w:rFonts w:ascii="Arial" w:hAnsi="Arial"/>
      <w:szCs w:val="24"/>
    </w:rPr>
  </w:style>
  <w:style w:type="character" w:customStyle="1" w:styleId="25">
    <w:name w:val="正文文本 2 字符"/>
    <w:link w:val="24"/>
    <w:rPr>
      <w:rFonts w:ascii="Arial" w:hAnsi="Arial"/>
      <w:kern w:val="2"/>
      <w:sz w:val="21"/>
      <w:szCs w:val="24"/>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hint="eastAsia"/>
      <w:color w:val="000000"/>
      <w:kern w:val="0"/>
      <w:sz w:val="20"/>
      <w:szCs w:val="20"/>
    </w:rPr>
  </w:style>
  <w:style w:type="character" w:customStyle="1" w:styleId="HTML0">
    <w:name w:val="HTML 预设格式 字符"/>
    <w:link w:val="HTML"/>
    <w:rPr>
      <w:rFonts w:ascii="Arial Unicode MS" w:eastAsia="Arial Unicode MS" w:hAnsi="Arial Unicode MS"/>
      <w:color w:val="000000"/>
    </w:rPr>
  </w:style>
  <w:style w:type="paragraph" w:styleId="afb">
    <w:name w:val="Normal (Web)"/>
    <w:basedOn w:val="a0"/>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c">
    <w:name w:val="Title"/>
    <w:basedOn w:val="a0"/>
    <w:next w:val="a0"/>
    <w:link w:val="afd"/>
    <w:uiPriority w:val="10"/>
    <w:qFormat/>
    <w:pPr>
      <w:spacing w:before="240" w:after="60"/>
      <w:jc w:val="center"/>
      <w:outlineLvl w:val="0"/>
    </w:pPr>
    <w:rPr>
      <w:rFonts w:ascii="Cambria" w:hAnsi="Cambria"/>
      <w:b/>
      <w:bCs/>
      <w:kern w:val="0"/>
      <w:sz w:val="32"/>
      <w:szCs w:val="32"/>
    </w:rPr>
  </w:style>
  <w:style w:type="character" w:customStyle="1" w:styleId="afd">
    <w:name w:val="标题 字符"/>
    <w:link w:val="afc"/>
    <w:uiPriority w:val="10"/>
    <w:rPr>
      <w:rFonts w:ascii="Cambria" w:eastAsia="宋体" w:hAnsi="Cambria" w:cs="Times New Roman"/>
      <w:b/>
      <w:bCs/>
      <w:sz w:val="32"/>
      <w:szCs w:val="32"/>
    </w:rPr>
  </w:style>
  <w:style w:type="paragraph" w:styleId="afe">
    <w:name w:val="annotation subject"/>
    <w:basedOn w:val="ab"/>
    <w:next w:val="ab"/>
    <w:link w:val="aff"/>
    <w:unhideWhenUsed/>
    <w:rPr>
      <w:b/>
      <w:bCs/>
      <w:kern w:val="0"/>
      <w:sz w:val="20"/>
      <w:szCs w:val="20"/>
    </w:rPr>
  </w:style>
  <w:style w:type="character" w:customStyle="1" w:styleId="aff">
    <w:name w:val="批注主题 字符"/>
    <w:link w:val="afe"/>
    <w:rPr>
      <w:b/>
      <w:bCs/>
    </w:rPr>
  </w:style>
  <w:style w:type="paragraph" w:styleId="26">
    <w:name w:val="Body Text First Indent 2"/>
    <w:basedOn w:val="ad"/>
    <w:link w:val="27"/>
    <w:pPr>
      <w:keepNext/>
      <w:keepLines/>
      <w:spacing w:after="0" w:line="380" w:lineRule="exact"/>
      <w:ind w:leftChars="0" w:left="0" w:firstLine="480"/>
      <w:jc w:val="left"/>
      <w:outlineLvl w:val="3"/>
    </w:pPr>
    <w:rPr>
      <w:rFonts w:eastAsia="方正书宋简体"/>
      <w:b/>
      <w:bCs/>
      <w:sz w:val="28"/>
      <w:szCs w:val="28"/>
    </w:rPr>
  </w:style>
  <w:style w:type="character" w:customStyle="1" w:styleId="27">
    <w:name w:val="正文文本首行缩进 2 字符"/>
    <w:link w:val="26"/>
    <w:rPr>
      <w:rFonts w:eastAsia="方正书宋简体"/>
      <w:b/>
      <w:bCs/>
      <w:kern w:val="2"/>
      <w:sz w:val="28"/>
      <w:szCs w:val="28"/>
    </w:rPr>
  </w:style>
  <w:style w:type="table" w:styleId="aff0">
    <w:name w:val="Table Grid"/>
    <w:basedOn w:val="a4"/>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uiPriority w:val="22"/>
    <w:qFormat/>
    <w:rPr>
      <w:b/>
      <w:bCs/>
    </w:rPr>
  </w:style>
  <w:style w:type="character" w:styleId="aff2">
    <w:name w:val="page number"/>
    <w:qFormat/>
  </w:style>
  <w:style w:type="character" w:styleId="aff3">
    <w:name w:val="FollowedHyperlink"/>
    <w:qFormat/>
    <w:rPr>
      <w:color w:val="800080"/>
      <w:u w:val="single"/>
    </w:rPr>
  </w:style>
  <w:style w:type="character" w:styleId="aff4">
    <w:name w:val="Emphasis"/>
    <w:uiPriority w:val="20"/>
    <w:qFormat/>
    <w:rPr>
      <w:i/>
    </w:rPr>
  </w:style>
  <w:style w:type="character" w:styleId="aff5">
    <w:name w:val="Hyperlink"/>
    <w:uiPriority w:val="99"/>
    <w:qFormat/>
    <w:rPr>
      <w:color w:val="0000FF"/>
      <w:u w:val="single"/>
    </w:rPr>
  </w:style>
  <w:style w:type="character" w:styleId="aff6">
    <w:name w:val="annotation reference"/>
    <w:uiPriority w:val="99"/>
    <w:unhideWhenUsed/>
    <w:qFormat/>
    <w:rPr>
      <w:sz w:val="21"/>
      <w:szCs w:val="21"/>
    </w:rPr>
  </w:style>
  <w:style w:type="character" w:styleId="aff7">
    <w:name w:val="footnote reference"/>
    <w:rPr>
      <w:vertAlign w:val="superscript"/>
    </w:rPr>
  </w:style>
  <w:style w:type="character" w:customStyle="1" w:styleId="1CharCharChar">
    <w:name w:val="样式1 Char Char Char"/>
    <w:link w:val="1CharChar"/>
    <w:qFormat/>
    <w:rPr>
      <w:kern w:val="2"/>
      <w:sz w:val="24"/>
    </w:rPr>
  </w:style>
  <w:style w:type="paragraph" w:customStyle="1" w:styleId="1CharChar">
    <w:name w:val="样式1 Char Char"/>
    <w:basedOn w:val="a0"/>
    <w:next w:val="af"/>
    <w:link w:val="1CharCharChar"/>
    <w:qFormat/>
    <w:pPr>
      <w:spacing w:line="360" w:lineRule="auto"/>
      <w:ind w:firstLineChars="215" w:firstLine="516"/>
    </w:pPr>
    <w:rPr>
      <w:sz w:val="24"/>
      <w:szCs w:val="20"/>
    </w:rPr>
  </w:style>
  <w:style w:type="character" w:customStyle="1" w:styleId="Char1">
    <w:name w:val="脚注文本 Char1"/>
    <w:uiPriority w:val="99"/>
    <w:semiHidden/>
    <w:rPr>
      <w:kern w:val="2"/>
      <w:sz w:val="18"/>
      <w:szCs w:val="18"/>
    </w:rPr>
  </w:style>
  <w:style w:type="character" w:customStyle="1" w:styleId="aff8">
    <w:name w:val="列表段落 字符"/>
    <w:link w:val="aff9"/>
    <w:uiPriority w:val="34"/>
    <w:qFormat/>
  </w:style>
  <w:style w:type="paragraph" w:styleId="aff9">
    <w:name w:val="List Paragraph"/>
    <w:basedOn w:val="a0"/>
    <w:link w:val="aff8"/>
    <w:uiPriority w:val="34"/>
    <w:qFormat/>
    <w:pPr>
      <w:ind w:firstLineChars="200" w:firstLine="420"/>
    </w:pPr>
  </w:style>
  <w:style w:type="character" w:customStyle="1" w:styleId="f141">
    <w:name w:val="f141"/>
    <w:rPr>
      <w:sz w:val="21"/>
      <w:szCs w:val="21"/>
    </w:rPr>
  </w:style>
  <w:style w:type="character" w:customStyle="1" w:styleId="p141">
    <w:name w:val="p141"/>
    <w:rPr>
      <w:sz w:val="21"/>
      <w:szCs w:val="21"/>
    </w:rPr>
  </w:style>
  <w:style w:type="character" w:customStyle="1" w:styleId="affa">
    <w:name w:val="纯文本 字符"/>
    <w:rPr>
      <w:rFonts w:ascii="宋体" w:eastAsia="宋体" w:hAnsi="Courier New" w:cs="Times New Roman"/>
      <w:kern w:val="2"/>
      <w:sz w:val="21"/>
    </w:rPr>
  </w:style>
  <w:style w:type="character" w:customStyle="1" w:styleId="font01">
    <w:name w:val="font01"/>
    <w:rPr>
      <w:rFonts w:ascii="宋体" w:eastAsia="宋体" w:hAnsi="宋体" w:cs="宋体" w:hint="eastAsia"/>
      <w:i w:val="0"/>
      <w:color w:val="000000"/>
      <w:sz w:val="24"/>
      <w:szCs w:val="24"/>
      <w:u w:val="none"/>
    </w:rPr>
  </w:style>
  <w:style w:type="character" w:customStyle="1" w:styleId="ListParagraphChar">
    <w:name w:val="List Paragraph Char"/>
    <w:link w:val="13"/>
    <w:uiPriority w:val="34"/>
    <w:qFormat/>
    <w:locked/>
    <w:rPr>
      <w:rFonts w:ascii="Times New Roman" w:eastAsia="宋体" w:hAnsi="Times New Roman" w:cs="Times New Roman"/>
      <w:szCs w:val="21"/>
    </w:rPr>
  </w:style>
  <w:style w:type="paragraph" w:customStyle="1" w:styleId="13">
    <w:name w:val="列出段落1"/>
    <w:basedOn w:val="a0"/>
    <w:link w:val="ListParagraphChar"/>
    <w:uiPriority w:val="34"/>
    <w:qFormat/>
    <w:pPr>
      <w:ind w:firstLineChars="200" w:firstLine="420"/>
    </w:pPr>
    <w:rPr>
      <w:kern w:val="0"/>
      <w:sz w:val="20"/>
      <w:szCs w:val="21"/>
    </w:rPr>
  </w:style>
  <w:style w:type="character" w:customStyle="1" w:styleId="14">
    <w:name w:val="列表段落 字符1"/>
    <w:qFormat/>
  </w:style>
  <w:style w:type="character" w:customStyle="1" w:styleId="Char10">
    <w:name w:val="纯文本 Char1"/>
    <w:aliases w:val="普通文字1 Char,小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Times New Roman"/>
      <w:kern w:val="0"/>
      <w:sz w:val="20"/>
      <w:szCs w:val="21"/>
    </w:rPr>
  </w:style>
  <w:style w:type="character" w:customStyle="1" w:styleId="yiyuan21">
    <w:name w:val="yiyuan21"/>
    <w:qFormat/>
    <w:rPr>
      <w:rFonts w:ascii="Hei" w:hAnsi="Hei" w:hint="default"/>
      <w:sz w:val="20"/>
    </w:rPr>
  </w:style>
  <w:style w:type="character" w:customStyle="1" w:styleId="main1">
    <w:name w:val="main1"/>
    <w:qFormat/>
    <w:rPr>
      <w:color w:val="333333"/>
      <w:spacing w:val="336"/>
      <w:sz w:val="24"/>
      <w:szCs w:val="24"/>
    </w:rPr>
  </w:style>
  <w:style w:type="character" w:customStyle="1" w:styleId="s10pv000000">
    <w:name w:val="s10pv000000"/>
  </w:style>
  <w:style w:type="character" w:customStyle="1" w:styleId="CharChar2">
    <w:name w:val="Char Char2"/>
    <w:qFormat/>
    <w:rPr>
      <w:rFonts w:ascii="Arial" w:eastAsia="宋体" w:hAnsi="Arial"/>
      <w:b/>
      <w:bCs/>
      <w:kern w:val="44"/>
      <w:sz w:val="44"/>
      <w:szCs w:val="44"/>
      <w:lang w:val="en-US" w:eastAsia="zh-CN" w:bidi="ar-SA"/>
    </w:rPr>
  </w:style>
  <w:style w:type="character" w:customStyle="1" w:styleId="font31">
    <w:name w:val="font31"/>
    <w:qFormat/>
    <w:rPr>
      <w:rFonts w:ascii="宋体" w:eastAsia="宋体" w:hAnsi="宋体" w:cs="宋体" w:hint="eastAsia"/>
      <w:b/>
      <w:color w:val="000000"/>
      <w:kern w:val="0"/>
      <w:sz w:val="24"/>
      <w:szCs w:val="24"/>
      <w:u w:val="none"/>
    </w:rPr>
  </w:style>
  <w:style w:type="character" w:customStyle="1" w:styleId="font61">
    <w:name w:val="font61"/>
    <w:rPr>
      <w:rFonts w:ascii="宋体" w:eastAsia="宋体" w:hAnsi="宋体" w:cs="宋体" w:hint="eastAsia"/>
      <w:i w:val="0"/>
      <w:color w:val="000000"/>
      <w:sz w:val="22"/>
      <w:szCs w:val="22"/>
      <w:u w:val="none"/>
    </w:rPr>
  </w:style>
  <w:style w:type="character" w:customStyle="1" w:styleId="3015CharChar">
    <w:name w:val="样式 段后: 3.0 磅 行距: 1.5 倍行距 Char Char"/>
    <w:link w:val="3015"/>
    <w:qFormat/>
    <w:rPr>
      <w:rFonts w:cs="宋体"/>
      <w:kern w:val="2"/>
      <w:sz w:val="21"/>
    </w:rPr>
  </w:style>
  <w:style w:type="paragraph" w:customStyle="1" w:styleId="3015">
    <w:name w:val="样式 段后: 3.0 磅 行距: 1.5 倍行距"/>
    <w:basedOn w:val="a0"/>
    <w:link w:val="3015CharChar"/>
    <w:qFormat/>
    <w:pPr>
      <w:spacing w:line="360" w:lineRule="auto"/>
    </w:pPr>
    <w:rPr>
      <w:rFonts w:cs="宋体"/>
      <w:szCs w:val="20"/>
    </w:rPr>
  </w:style>
  <w:style w:type="paragraph" w:customStyle="1" w:styleId="28">
    <w:name w:val="样式2"/>
    <w:basedOn w:val="afc"/>
    <w:next w:val="15"/>
    <w:qFormat/>
    <w:pPr>
      <w:spacing w:before="120" w:after="120"/>
    </w:pPr>
    <w:rPr>
      <w:rFonts w:ascii="Arial" w:eastAsia="黑体" w:hAnsi="Arial"/>
      <w:b w:val="0"/>
      <w:bCs w:val="0"/>
      <w:kern w:val="2"/>
      <w:sz w:val="30"/>
      <w:szCs w:val="20"/>
    </w:rPr>
  </w:style>
  <w:style w:type="paragraph" w:customStyle="1" w:styleId="15">
    <w:name w:val="样式1"/>
    <w:basedOn w:val="afc"/>
    <w:qFormat/>
    <w:pPr>
      <w:spacing w:before="0" w:after="0" w:line="240" w:lineRule="atLeast"/>
      <w:outlineLvl w:val="9"/>
    </w:pPr>
    <w:rPr>
      <w:rFonts w:ascii="宋体" w:hAnsi="宋体"/>
      <w:bCs w:val="0"/>
      <w:kern w:val="2"/>
      <w:sz w:val="28"/>
      <w:szCs w:val="20"/>
    </w:rPr>
  </w:style>
  <w:style w:type="paragraph" w:customStyle="1" w:styleId="3Char">
    <w:name w:val="3 Char"/>
    <w:basedOn w:val="a0"/>
    <w:pPr>
      <w:widowControl/>
      <w:spacing w:line="400" w:lineRule="exact"/>
      <w:jc w:val="center"/>
    </w:pPr>
    <w:rPr>
      <w:rFonts w:ascii="Verdana" w:hAnsi="Verdana"/>
      <w:kern w:val="0"/>
      <w:szCs w:val="20"/>
      <w:lang w:eastAsia="en-US"/>
    </w:rPr>
  </w:style>
  <w:style w:type="paragraph" w:customStyle="1" w:styleId="CharCharCharCharCharCharCharCharCharChar">
    <w:name w:val="Char Char Char Char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b">
    <w:name w:val="正文 居中"/>
    <w:basedOn w:val="a0"/>
    <w:qFormat/>
    <w:pPr>
      <w:spacing w:line="360" w:lineRule="auto"/>
      <w:jc w:val="center"/>
    </w:pPr>
    <w:rPr>
      <w:sz w:val="24"/>
      <w:szCs w:val="20"/>
    </w:rPr>
  </w:style>
  <w:style w:type="paragraph" w:customStyle="1" w:styleId="ParaChar">
    <w:name w:val="默认段落字体 Para Char"/>
    <w:basedOn w:val="a0"/>
    <w:rPr>
      <w:szCs w:val="24"/>
    </w:rPr>
  </w:style>
  <w:style w:type="paragraph" w:customStyle="1" w:styleId="Char5CharCharCharCharCharCharChar">
    <w:name w:val="Char5 Char Char Char Char Char Char Char"/>
    <w:basedOn w:val="20"/>
    <w:qFormat/>
    <w:pPr>
      <w:tabs>
        <w:tab w:val="left" w:pos="1800"/>
      </w:tabs>
      <w:spacing w:afterLines="25" w:after="78" w:line="300" w:lineRule="auto"/>
    </w:pPr>
    <w:rPr>
      <w:rFonts w:ascii="黑体" w:eastAsia="宋体" w:cs="Arial"/>
      <w:kern w:val="2"/>
      <w:sz w:val="28"/>
      <w:szCs w:val="30"/>
    </w:rPr>
  </w:style>
  <w:style w:type="paragraph" w:customStyle="1" w:styleId="CharCharChar">
    <w:name w:val="Char Char Char"/>
    <w:basedOn w:val="a0"/>
    <w:qFormat/>
    <w:rPr>
      <w:rFonts w:ascii="Arial" w:hAnsi="Arial"/>
      <w:szCs w:val="24"/>
    </w:rPr>
  </w:style>
  <w:style w:type="paragraph" w:customStyle="1" w:styleId="455">
    <w:name w:val="样式 标题 4 + 段前: 5 磅 段后: 5 磅 行距: 单倍行距"/>
    <w:basedOn w:val="4"/>
    <w:pPr>
      <w:numPr>
        <w:ilvl w:val="3"/>
        <w:numId w:val="2"/>
      </w:numPr>
      <w:tabs>
        <w:tab w:val="left" w:pos="851"/>
        <w:tab w:val="left" w:pos="1680"/>
      </w:tabs>
      <w:adjustRightInd w:val="0"/>
      <w:spacing w:before="100" w:after="100" w:line="240" w:lineRule="auto"/>
      <w:jc w:val="left"/>
      <w:textAlignment w:val="baseline"/>
    </w:pPr>
    <w:rPr>
      <w:rFonts w:ascii="Arial" w:eastAsia="黑体" w:hAnsi="Arial"/>
      <w:bCs w:val="0"/>
      <w:kern w:val="0"/>
      <w:szCs w:val="20"/>
    </w:rPr>
  </w:style>
  <w:style w:type="paragraph" w:customStyle="1" w:styleId="Char5CharCharCharCharCharChar">
    <w:name w:val="Char5 Char Char Char Char Char Char"/>
    <w:basedOn w:val="a0"/>
    <w:qFormat/>
    <w:pPr>
      <w:widowControl/>
      <w:spacing w:line="240" w:lineRule="exact"/>
      <w:jc w:val="left"/>
    </w:pPr>
    <w:rPr>
      <w:rFonts w:ascii="Verdana" w:eastAsia="仿宋_GB2312" w:hAnsi="Verdana"/>
      <w:kern w:val="0"/>
      <w:sz w:val="24"/>
      <w:szCs w:val="20"/>
      <w:lang w:eastAsia="en-US"/>
    </w:rPr>
  </w:style>
  <w:style w:type="paragraph" w:customStyle="1" w:styleId="affc">
    <w:name w:val="文档正文"/>
    <w:basedOn w:val="a0"/>
    <w:qFormat/>
    <w:pPr>
      <w:spacing w:line="360" w:lineRule="auto"/>
    </w:pPr>
    <w:rPr>
      <w:rFonts w:ascii="Arial" w:hAnsi="Arial" w:cs="Arial"/>
      <w:bCs/>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color w:val="FF0000"/>
      <w:kern w:val="0"/>
      <w:sz w:val="24"/>
      <w:szCs w:val="20"/>
    </w:rPr>
  </w:style>
  <w:style w:type="paragraph" w:customStyle="1" w:styleId="Char5CharCharCharCharCharChar1">
    <w:name w:val="Char5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9">
    <w:name w:val="font9"/>
    <w:basedOn w:val="a0"/>
    <w:qFormat/>
    <w:pPr>
      <w:widowControl/>
      <w:spacing w:before="100" w:beforeAutospacing="1" w:afterAutospacing="1"/>
      <w:jc w:val="left"/>
    </w:pPr>
    <w:rPr>
      <w:rFonts w:ascii="宋体" w:hAnsi="宋体" w:hint="eastAsia"/>
      <w:kern w:val="0"/>
      <w:sz w:val="24"/>
      <w:szCs w:val="20"/>
    </w:rPr>
  </w:style>
  <w:style w:type="paragraph" w:customStyle="1" w:styleId="affd">
    <w:name w:val="表格"/>
    <w:basedOn w:val="a0"/>
    <w:pPr>
      <w:spacing w:line="420" w:lineRule="exact"/>
      <w:ind w:leftChars="40" w:left="84"/>
      <w:jc w:val="center"/>
    </w:pPr>
    <w:rPr>
      <w:rFonts w:ascii="宋体" w:hAnsi="宋体"/>
      <w:bCs/>
      <w:spacing w:val="-12"/>
      <w:szCs w:val="24"/>
    </w:rPr>
  </w:style>
  <w:style w:type="paragraph" w:customStyle="1" w:styleId="120">
    <w:name w:val="1册标题2"/>
    <w:basedOn w:val="a0"/>
    <w:next w:val="a0"/>
    <w:qFormat/>
    <w:pPr>
      <w:adjustRightInd w:val="0"/>
      <w:spacing w:beforeLines="50" w:afterLines="50" w:line="300" w:lineRule="auto"/>
      <w:jc w:val="center"/>
      <w:textAlignment w:val="baseline"/>
      <w:outlineLvl w:val="1"/>
    </w:pPr>
    <w:rPr>
      <w:rFonts w:ascii="Arial" w:eastAsia="黑体" w:hAnsi="Arial"/>
      <w:bCs/>
      <w:kern w:val="0"/>
      <w:sz w:val="32"/>
      <w:szCs w:val="24"/>
    </w:rPr>
  </w:style>
  <w:style w:type="paragraph" w:customStyle="1" w:styleId="210">
    <w:name w:val="2册标题1"/>
    <w:basedOn w:val="a0"/>
    <w:next w:val="a0"/>
    <w:qFormat/>
    <w:pPr>
      <w:spacing w:beforeLines="50" w:afterLines="50" w:line="300" w:lineRule="auto"/>
      <w:jc w:val="center"/>
      <w:outlineLvl w:val="0"/>
    </w:pPr>
    <w:rPr>
      <w:rFonts w:ascii="Arial" w:eastAsia="黑体" w:hAnsi="Arial"/>
      <w:sz w:val="32"/>
      <w:szCs w:val="32"/>
    </w:rPr>
  </w:style>
  <w:style w:type="paragraph" w:customStyle="1" w:styleId="41">
    <w:name w:val="样式4"/>
    <w:basedOn w:val="a0"/>
    <w:pPr>
      <w:tabs>
        <w:tab w:val="left" w:pos="425"/>
        <w:tab w:val="left" w:pos="1984"/>
      </w:tabs>
      <w:ind w:left="851" w:hanging="851"/>
    </w:pPr>
    <w:rPr>
      <w:rFonts w:ascii="Times New Roman" w:hAnsi="Times New Roman" w:cs="Times New Roman"/>
      <w:szCs w:val="24"/>
    </w:rPr>
  </w:style>
  <w:style w:type="paragraph" w:customStyle="1" w:styleId="xl23">
    <w:name w:val="xl23"/>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CharCharChar">
    <w:name w:val="Char Char Char Char"/>
    <w:basedOn w:val="a0"/>
    <w:qFormat/>
    <w:pPr>
      <w:widowControl/>
      <w:spacing w:line="240" w:lineRule="exact"/>
      <w:jc w:val="left"/>
    </w:pPr>
    <w:rPr>
      <w:szCs w:val="24"/>
    </w:rPr>
  </w:style>
  <w:style w:type="paragraph" w:customStyle="1" w:styleId="230">
    <w:name w:val="2册标题3"/>
    <w:basedOn w:val="a0"/>
    <w:next w:val="a0"/>
    <w:qFormat/>
    <w:pPr>
      <w:spacing w:beforeLines="50" w:afterLines="50" w:line="300" w:lineRule="auto"/>
      <w:ind w:leftChars="100" w:left="210"/>
      <w:jc w:val="center"/>
      <w:outlineLvl w:val="2"/>
    </w:pPr>
    <w:rPr>
      <w:rFonts w:ascii="宋体" w:hAnsi="宋体" w:cs="Arial"/>
      <w:b/>
      <w:bCs/>
      <w:sz w:val="30"/>
      <w:szCs w:val="28"/>
    </w:rPr>
  </w:style>
  <w:style w:type="paragraph" w:customStyle="1" w:styleId="Style1">
    <w:name w:val="_Style 1"/>
    <w:basedOn w:val="a0"/>
    <w:qFormat/>
    <w:pPr>
      <w:ind w:firstLineChars="200" w:firstLine="420"/>
    </w:pPr>
  </w:style>
  <w:style w:type="paragraph" w:customStyle="1" w:styleId="51">
    <w:name w:val="标题 51"/>
    <w:basedOn w:val="a0"/>
    <w:uiPriority w:val="1"/>
    <w:qFormat/>
    <w:pPr>
      <w:autoSpaceDE w:val="0"/>
      <w:autoSpaceDN w:val="0"/>
      <w:ind w:left="980" w:hanging="360"/>
      <w:outlineLvl w:val="5"/>
    </w:pPr>
    <w:rPr>
      <w:rFonts w:ascii="宋体" w:hAnsi="宋体" w:cs="宋体"/>
      <w:b/>
      <w:bCs/>
      <w:szCs w:val="21"/>
      <w:lang w:val="zh-CN" w:bidi="zh-CN"/>
    </w:rPr>
  </w:style>
  <w:style w:type="paragraph" w:customStyle="1" w:styleId="Style3">
    <w:name w:val="_Style 3"/>
    <w:basedOn w:val="a0"/>
    <w:uiPriority w:val="34"/>
    <w:qFormat/>
    <w:pPr>
      <w:ind w:firstLineChars="200" w:firstLine="420"/>
    </w:p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121">
    <w:name w:val="12册标题"/>
    <w:basedOn w:val="a0"/>
    <w:next w:val="a0"/>
    <w:qFormat/>
    <w:pPr>
      <w:spacing w:beforeLines="50" w:afterLines="50" w:line="300" w:lineRule="auto"/>
      <w:jc w:val="center"/>
      <w:outlineLvl w:val="0"/>
    </w:pPr>
    <w:rPr>
      <w:rFonts w:ascii="Arial" w:eastAsia="黑体" w:hAnsi="Arial"/>
      <w:sz w:val="44"/>
      <w:szCs w:val="20"/>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Char11">
    <w:name w:val="Char1"/>
    <w:basedOn w:val="a0"/>
    <w:qFormat/>
    <w:pPr>
      <w:widowControl/>
      <w:spacing w:line="240" w:lineRule="exact"/>
      <w:jc w:val="left"/>
    </w:pPr>
    <w:rPr>
      <w:rFonts w:ascii="Verdana" w:eastAsia="仿宋_GB2312" w:hAnsi="Verdana"/>
      <w:kern w:val="0"/>
      <w:sz w:val="24"/>
      <w:szCs w:val="20"/>
      <w:lang w:eastAsia="en-US"/>
    </w:rPr>
  </w:style>
  <w:style w:type="paragraph" w:customStyle="1" w:styleId="font0">
    <w:name w:val="font0"/>
    <w:basedOn w:val="a0"/>
    <w:qFormat/>
    <w:pPr>
      <w:widowControl/>
      <w:spacing w:before="100" w:beforeAutospacing="1" w:afterAutospacing="1"/>
      <w:jc w:val="left"/>
    </w:pPr>
    <w:rPr>
      <w:rFonts w:ascii="宋体" w:hAnsi="宋体" w:hint="eastAsia"/>
      <w:kern w:val="0"/>
      <w:sz w:val="24"/>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Char12">
    <w:name w:val="Char1"/>
    <w:basedOn w:val="a0"/>
    <w:pPr>
      <w:widowControl/>
      <w:spacing w:after="160" w:line="240" w:lineRule="exact"/>
      <w:jc w:val="left"/>
    </w:pPr>
    <w:rPr>
      <w:sz w:val="24"/>
      <w:szCs w:val="24"/>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Char">
    <w:name w:val="Char"/>
    <w:basedOn w:val="a0"/>
    <w:qFormat/>
    <w:pPr>
      <w:widowControl/>
      <w:spacing w:line="240" w:lineRule="exact"/>
      <w:jc w:val="left"/>
    </w:pPr>
    <w:rPr>
      <w:rFonts w:ascii="Verdana" w:eastAsia="仿宋_GB2312" w:hAnsi="Verdana"/>
      <w:kern w:val="0"/>
      <w:sz w:val="24"/>
      <w:szCs w:val="20"/>
      <w:lang w:eastAsia="en-US"/>
    </w:rPr>
  </w:style>
  <w:style w:type="paragraph" w:customStyle="1" w:styleId="150">
    <w:name w:val="样式 宋体 小四 行距: 1.5 倍行距"/>
    <w:basedOn w:val="4"/>
    <w:qFormat/>
    <w:pPr>
      <w:spacing w:after="25" w:line="360" w:lineRule="auto"/>
    </w:pPr>
    <w:rPr>
      <w:rFonts w:ascii="宋体" w:hAnsi="宋体"/>
      <w:b w:val="0"/>
      <w:sz w:val="24"/>
      <w:szCs w:val="20"/>
    </w:rPr>
  </w:style>
  <w:style w:type="paragraph" w:customStyle="1" w:styleId="CharChar2Char">
    <w:name w:val="Char Char2 Char"/>
    <w:basedOn w:val="a0"/>
    <w:rPr>
      <w:rFonts w:ascii="宋体" w:hAnsi="宋体"/>
      <w:b/>
      <w:sz w:val="28"/>
      <w:szCs w:val="28"/>
    </w:rPr>
  </w:style>
  <w:style w:type="paragraph" w:customStyle="1" w:styleId="a">
    <w:name w:val="设计方案"/>
    <w:basedOn w:val="a0"/>
    <w:pPr>
      <w:widowControl/>
      <w:numPr>
        <w:numId w:val="1"/>
      </w:numPr>
      <w:tabs>
        <w:tab w:val="left" w:pos="425"/>
      </w:tabs>
      <w:spacing w:after="160" w:line="240" w:lineRule="exact"/>
      <w:jc w:val="left"/>
    </w:pPr>
    <w:rPr>
      <w:rFonts w:ascii="Verdana" w:hAnsi="Verdana"/>
      <w:kern w:val="0"/>
      <w:szCs w:val="20"/>
      <w:lang w:eastAsia="en-US"/>
    </w:rPr>
  </w:style>
  <w:style w:type="paragraph" w:customStyle="1" w:styleId="110">
    <w:name w:val="列出段落11"/>
    <w:basedOn w:val="a0"/>
    <w:qFormat/>
    <w:pPr>
      <w:ind w:firstLineChars="200" w:firstLine="200"/>
    </w:pPr>
    <w:rPr>
      <w:szCs w:val="21"/>
    </w:rPr>
  </w:style>
  <w:style w:type="paragraph" w:customStyle="1" w:styleId="220">
    <w:name w:val="2册标题2"/>
    <w:basedOn w:val="a0"/>
    <w:next w:val="a0"/>
    <w:qFormat/>
    <w:pPr>
      <w:spacing w:beforeLines="50" w:afterLines="50" w:line="300" w:lineRule="auto"/>
      <w:outlineLvl w:val="1"/>
    </w:pPr>
    <w:rPr>
      <w:rFonts w:ascii="Arial" w:eastAsia="黑体" w:hAnsi="Arial"/>
      <w:sz w:val="30"/>
      <w:szCs w:val="30"/>
    </w:rPr>
  </w:style>
  <w:style w:type="paragraph" w:customStyle="1" w:styleId="xl63">
    <w:name w:val="xl63"/>
    <w:basedOn w:val="a0"/>
    <w:qFormat/>
    <w:pPr>
      <w:widowControl/>
      <w:pBdr>
        <w:bottom w:val="single" w:sz="4" w:space="0" w:color="000000"/>
      </w:pBdr>
      <w:spacing w:before="100" w:beforeAutospacing="1" w:afterAutospacing="1"/>
      <w:jc w:val="center"/>
      <w:textAlignment w:val="center"/>
    </w:pPr>
    <w:rPr>
      <w:rFonts w:ascii="宋体" w:hAnsi="宋体"/>
      <w:kern w:val="0"/>
      <w:sz w:val="28"/>
      <w:szCs w:val="28"/>
    </w:rPr>
  </w:style>
  <w:style w:type="paragraph" w:customStyle="1" w:styleId="p0">
    <w:name w:val="p0"/>
    <w:basedOn w:val="a0"/>
    <w:qFormat/>
    <w:pPr>
      <w:widowControl/>
    </w:pPr>
    <w:rPr>
      <w:rFonts w:ascii="Times New Roman" w:hAnsi="Times New Roman" w:cs="Times New Roman"/>
      <w:kern w:val="0"/>
      <w:szCs w:val="21"/>
    </w:rPr>
  </w:style>
  <w:style w:type="paragraph" w:customStyle="1" w:styleId="font5">
    <w:name w:val="font5"/>
    <w:basedOn w:val="a0"/>
    <w:qFormat/>
    <w:pPr>
      <w:widowControl/>
      <w:spacing w:before="100" w:beforeAutospacing="1" w:afterAutospacing="1"/>
      <w:jc w:val="left"/>
    </w:pPr>
    <w:rPr>
      <w:rFonts w:ascii="宋体" w:hAnsi="宋体" w:hint="eastAsia"/>
      <w:kern w:val="0"/>
      <w:sz w:val="24"/>
      <w:szCs w:val="20"/>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font7">
    <w:name w:val="font7"/>
    <w:basedOn w:val="a0"/>
    <w:qFormat/>
    <w:pPr>
      <w:widowControl/>
      <w:spacing w:before="100" w:beforeAutospacing="1" w:afterAutospacing="1"/>
      <w:jc w:val="left"/>
    </w:pPr>
    <w:rPr>
      <w:kern w:val="0"/>
      <w:sz w:val="24"/>
      <w:szCs w:val="20"/>
    </w:rPr>
  </w:style>
  <w:style w:type="paragraph" w:customStyle="1" w:styleId="font6">
    <w:name w:val="font6"/>
    <w:basedOn w:val="a0"/>
    <w:qFormat/>
    <w:pPr>
      <w:widowControl/>
      <w:spacing w:before="100" w:beforeAutospacing="1" w:afterAutospacing="1"/>
      <w:jc w:val="left"/>
    </w:pPr>
    <w:rPr>
      <w:rFonts w:ascii="宋体" w:hAnsi="宋体" w:hint="eastAsia"/>
      <w:kern w:val="0"/>
      <w:sz w:val="18"/>
      <w:szCs w:val="20"/>
    </w:rPr>
  </w:style>
  <w:style w:type="paragraph" w:customStyle="1" w:styleId="42">
    <w:name w:val="题注4"/>
    <w:basedOn w:val="a0"/>
    <w:next w:val="a8"/>
    <w:qFormat/>
    <w:pPr>
      <w:jc w:val="center"/>
    </w:pPr>
    <w:rPr>
      <w:rFonts w:ascii="宋体" w:hAnsi="宋体"/>
      <w:sz w:val="24"/>
      <w:szCs w:val="20"/>
    </w:rPr>
  </w:style>
  <w:style w:type="paragraph" w:customStyle="1" w:styleId="2">
    <w:name w:val="样式 标题 2 + 宋体 五号 非加粗 黑色"/>
    <w:basedOn w:val="20"/>
    <w:pPr>
      <w:numPr>
        <w:ilvl w:val="1"/>
        <w:numId w:val="2"/>
      </w:numPr>
      <w:tabs>
        <w:tab w:val="left" w:pos="567"/>
        <w:tab w:val="left" w:pos="840"/>
      </w:tabs>
      <w:adjustRightInd w:val="0"/>
      <w:spacing w:line="416" w:lineRule="atLeast"/>
      <w:jc w:val="left"/>
      <w:textAlignment w:val="baseline"/>
    </w:pPr>
    <w:rPr>
      <w:rFonts w:ascii="宋体" w:eastAsia="宋体" w:hAnsi="宋体"/>
      <w:b w:val="0"/>
      <w:bCs w:val="0"/>
      <w:color w:val="000000"/>
      <w:sz w:val="21"/>
      <w:szCs w:val="20"/>
    </w:rPr>
  </w:style>
  <w:style w:type="paragraph" w:styleId="TOC">
    <w:name w:val="TOC Heading"/>
    <w:basedOn w:val="1"/>
    <w:next w:val="a0"/>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CharCharCharCharCharCharCharCharChar1">
    <w:name w:val="Char Char Char Char Char Char Char Char Char Char1"/>
    <w:basedOn w:val="a0"/>
    <w:qFormat/>
    <w:pPr>
      <w:widowControl/>
      <w:spacing w:line="240" w:lineRule="exact"/>
      <w:jc w:val="left"/>
    </w:pPr>
    <w:rPr>
      <w:rFonts w:ascii="Verdana" w:eastAsia="仿宋_GB2312" w:hAnsi="Verdana"/>
      <w:kern w:val="0"/>
      <w:sz w:val="24"/>
      <w:szCs w:val="20"/>
      <w:lang w:eastAsia="en-US"/>
    </w:rPr>
  </w:style>
  <w:style w:type="paragraph" w:customStyle="1" w:styleId="130">
    <w:name w:val="1册标题3"/>
    <w:basedOn w:val="a0"/>
    <w:next w:val="a0"/>
    <w:qFormat/>
    <w:pPr>
      <w:keepNext/>
      <w:keepLines/>
      <w:adjustRightInd w:val="0"/>
      <w:spacing w:beforeLines="50" w:afterLines="50" w:line="300" w:lineRule="auto"/>
      <w:textAlignment w:val="baseline"/>
      <w:outlineLvl w:val="2"/>
    </w:pPr>
    <w:rPr>
      <w:rFonts w:ascii="Arial" w:eastAsia="黑体" w:hAnsi="Arial"/>
      <w:kern w:val="0"/>
      <w:sz w:val="30"/>
      <w:szCs w:val="20"/>
    </w:rPr>
  </w:style>
  <w:style w:type="paragraph" w:customStyle="1" w:styleId="3h3H3sect12366">
    <w:name w:val="样式 标题 3h3H3sect1.2.3 + 五号 段前: 6 磅 段后: 6 磅 行距: 单倍行距"/>
    <w:basedOn w:val="3"/>
    <w:pPr>
      <w:numPr>
        <w:ilvl w:val="2"/>
        <w:numId w:val="2"/>
      </w:numPr>
      <w:tabs>
        <w:tab w:val="left" w:pos="1260"/>
        <w:tab w:val="left" w:pos="1703"/>
      </w:tabs>
      <w:adjustRightInd w:val="0"/>
      <w:spacing w:before="120" w:after="120" w:line="240" w:lineRule="auto"/>
      <w:jc w:val="left"/>
      <w:textAlignment w:val="baseline"/>
    </w:pPr>
    <w:rPr>
      <w:bCs w:val="0"/>
      <w:kern w:val="0"/>
      <w:sz w:val="21"/>
      <w:szCs w:val="20"/>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kern w:val="0"/>
      <w:sz w:val="24"/>
      <w:szCs w:val="2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黑体" w:eastAsia="黑体" w:hAnsi="宋体" w:hint="eastAsia"/>
      <w:b/>
      <w:kern w:val="0"/>
      <w:sz w:val="24"/>
      <w:szCs w:val="20"/>
    </w:rPr>
  </w:style>
  <w:style w:type="paragraph" w:customStyle="1" w:styleId="affe">
    <w:name w:val="图"/>
    <w:basedOn w:val="a0"/>
    <w:qFormat/>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CharCharCharCharCharCharChar">
    <w:name w:val="Char Char Char Char Char Char Char"/>
    <w:basedOn w:val="a0"/>
    <w:rPr>
      <w:rFonts w:ascii="Tahoma" w:hAnsi="Tahoma" w:cs="Tahoma"/>
      <w:sz w:val="30"/>
      <w:szCs w:val="30"/>
    </w:rPr>
  </w:style>
  <w:style w:type="paragraph" w:customStyle="1" w:styleId="xl22">
    <w:name w:val="xl22"/>
    <w:basedOn w:val="a0"/>
    <w:qFormat/>
    <w:pPr>
      <w:widowControl/>
      <w:pBdr>
        <w:bottom w:val="single" w:sz="4" w:space="0" w:color="auto"/>
      </w:pBdr>
      <w:spacing w:before="100" w:beforeAutospacing="1" w:afterAutospacing="1"/>
      <w:jc w:val="left"/>
    </w:pPr>
    <w:rPr>
      <w:rFonts w:ascii="宋体" w:hAnsi="宋体"/>
      <w:kern w:val="0"/>
      <w:sz w:val="24"/>
      <w:szCs w:val="20"/>
    </w:rPr>
  </w:style>
  <w:style w:type="paragraph" w:customStyle="1" w:styleId="Char0">
    <w:name w:val="Char"/>
    <w:basedOn w:val="a0"/>
    <w:pPr>
      <w:widowControl/>
      <w:spacing w:after="160" w:line="240" w:lineRule="exact"/>
      <w:jc w:val="left"/>
    </w:pPr>
    <w:rPr>
      <w:rFonts w:ascii="Verdana" w:eastAsia="仿宋_GB2312" w:hAnsi="Verdana"/>
      <w:kern w:val="0"/>
      <w:sz w:val="24"/>
      <w:szCs w:val="20"/>
      <w:lang w:eastAsia="en-US"/>
    </w:rPr>
  </w:style>
  <w:style w:type="paragraph" w:customStyle="1" w:styleId="afff">
    <w:name w:val="基准标题"/>
    <w:basedOn w:val="a1"/>
    <w:next w:val="a1"/>
    <w:pPr>
      <w:keepNext/>
      <w:keepLines/>
      <w:widowControl/>
      <w:spacing w:after="0" w:line="240" w:lineRule="atLeast"/>
      <w:jc w:val="left"/>
    </w:pPr>
    <w:rPr>
      <w:rFonts w:ascii="Garamond" w:hAnsi="Garamond"/>
      <w:kern w:val="20"/>
      <w:sz w:val="22"/>
      <w:szCs w:val="20"/>
      <w:lang w:bidi="he-IL"/>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head">
    <w:name w:val="head"/>
    <w:basedOn w:val="a0"/>
    <w:pPr>
      <w:widowControl/>
      <w:spacing w:before="100" w:beforeAutospacing="1" w:after="100" w:afterAutospacing="1"/>
      <w:jc w:val="center"/>
    </w:pPr>
    <w:rPr>
      <w:rFonts w:ascii="黑体" w:eastAsia="黑体" w:hAnsi="宋体" w:hint="eastAsia"/>
      <w:b/>
      <w:bCs/>
      <w:kern w:val="0"/>
      <w:sz w:val="28"/>
      <w:szCs w:val="28"/>
    </w:rPr>
  </w:style>
  <w:style w:type="paragraph" w:customStyle="1" w:styleId="ParaCharCharCharChar">
    <w:name w:val="默认段落字体 Para Char Char Char Char"/>
    <w:basedOn w:val="a0"/>
    <w:qFormat/>
    <w:rPr>
      <w:szCs w:val="24"/>
    </w:rPr>
  </w:style>
  <w:style w:type="paragraph" w:customStyle="1" w:styleId="16">
    <w:name w:val="列表段落1"/>
    <w:basedOn w:val="a0"/>
    <w:uiPriority w:val="34"/>
    <w:qFormat/>
    <w:pPr>
      <w:ind w:firstLineChars="200" w:firstLine="420"/>
    </w:pPr>
  </w:style>
  <w:style w:type="paragraph" w:customStyle="1" w:styleId="TableParagraph">
    <w:name w:val="Table Paragraph"/>
    <w:basedOn w:val="a0"/>
    <w:uiPriority w:val="1"/>
    <w:qFormat/>
    <w:pPr>
      <w:autoSpaceDE w:val="0"/>
      <w:autoSpaceDN w:val="0"/>
    </w:pPr>
    <w:rPr>
      <w:rFonts w:ascii="宋体" w:hAnsi="宋体" w:cs="宋体"/>
      <w:szCs w:val="24"/>
      <w:lang w:val="zh-CN" w:bidi="zh-CN"/>
    </w:rPr>
  </w:style>
  <w:style w:type="paragraph" w:customStyle="1" w:styleId="111">
    <w:name w:val="1册标题1"/>
    <w:basedOn w:val="a0"/>
    <w:next w:val="a0"/>
    <w:qFormat/>
    <w:pPr>
      <w:spacing w:beforeLines="50" w:afterLines="50" w:line="300" w:lineRule="auto"/>
      <w:jc w:val="center"/>
      <w:outlineLvl w:val="0"/>
    </w:pPr>
    <w:rPr>
      <w:rFonts w:ascii="Arial" w:eastAsia="黑体" w:hAnsi="Arial"/>
      <w:b/>
      <w:bCs/>
      <w:sz w:val="48"/>
      <w:szCs w:val="20"/>
    </w:rPr>
  </w:style>
  <w:style w:type="paragraph" w:customStyle="1" w:styleId="xl33">
    <w:name w:val="xl33"/>
    <w:basedOn w:val="a0"/>
    <w:qFormat/>
    <w:pPr>
      <w:widowControl/>
      <w:spacing w:before="100" w:beforeAutospacing="1" w:afterAutospacing="1"/>
      <w:jc w:val="center"/>
    </w:pPr>
    <w:rPr>
      <w:rFonts w:ascii="黑体" w:eastAsia="黑体" w:hAnsi="宋体" w:hint="eastAsia"/>
      <w:b/>
      <w:kern w:val="0"/>
      <w:sz w:val="50"/>
      <w:szCs w:val="20"/>
      <w:u w:val="single"/>
    </w:rPr>
  </w:style>
  <w:style w:type="paragraph" w:customStyle="1" w:styleId="afff0">
    <w:name w:val="首行缩进"/>
    <w:basedOn w:val="a0"/>
    <w:qFormat/>
    <w:pPr>
      <w:ind w:firstLineChars="200" w:firstLine="480"/>
    </w:pPr>
    <w:rPr>
      <w:szCs w:val="24"/>
      <w:lang w:val="zh-CN"/>
    </w:rPr>
  </w:style>
  <w:style w:type="paragraph" w:customStyle="1" w:styleId="Char1CharCharChar">
    <w:name w:val="Char1 Char Char Char"/>
    <w:basedOn w:val="a0"/>
    <w:rPr>
      <w:szCs w:val="20"/>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2"/>
      <w:szCs w:val="20"/>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Autospacing="1"/>
      <w:jc w:val="center"/>
      <w:textAlignment w:val="center"/>
    </w:pPr>
    <w:rPr>
      <w:rFonts w:ascii="宋体" w:hAnsi="宋体"/>
      <w:kern w:val="0"/>
      <w:sz w:val="24"/>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szCs w:val="24"/>
    </w:rPr>
  </w:style>
  <w:style w:type="paragraph" w:customStyle="1" w:styleId="font8">
    <w:name w:val="font8"/>
    <w:basedOn w:val="a0"/>
    <w:qFormat/>
    <w:pPr>
      <w:widowControl/>
      <w:spacing w:before="100" w:beforeAutospacing="1" w:afterAutospacing="1"/>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UE\Documents\&#33258;&#23450;&#20041;%20Office%20&#27169;&#26495;\&#28145;&#22323;&#22823;&#23398;&#22478;&#22270;&#20070;&#39302;&#31454;&#20215;&#25991;&#20214;20231121&#65288;&#38425;&#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深圳大学城图书馆竞价文件20231121（阙）</Template>
  <TotalTime>118</TotalTime>
  <Pages>24</Pages>
  <Words>2193</Words>
  <Characters>12505</Characters>
  <Application>Microsoft Office Word</Application>
  <DocSecurity>0</DocSecurity>
  <PresentationFormat/>
  <Lines>104</Lines>
  <Paragraphs>29</Paragraphs>
  <Slides>0</Slides>
  <Notes>0</Notes>
  <HiddenSlides>0</HiddenSlides>
  <MMClips>0</MMClips>
  <ScaleCrop>false</ScaleCrop>
  <Manager/>
  <Company>Sky123.Org</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dc:creator>
  <cp:keywords/>
  <dc:description/>
  <cp:lastModifiedBy>HJ Que</cp:lastModifiedBy>
  <cp:revision>30</cp:revision>
  <cp:lastPrinted>2018-10-16T04:01:00Z</cp:lastPrinted>
  <dcterms:created xsi:type="dcterms:W3CDTF">2024-05-07T03:55:00Z</dcterms:created>
  <dcterms:modified xsi:type="dcterms:W3CDTF">2024-05-08T00:50:00Z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94E4CB84F069475DAE76C0B74FE62BB2</vt:lpwstr>
  </property>
  <property fmtid="{D5CDD505-2E9C-101B-9397-08002B2CF9AE}" pid="4" name="commondata">
    <vt:lpwstr>eyJoZGlkIjoiZWM5MDFhZGU5ZThkMmY4NGNhY2VhMzgyZmNhNmZiZmEifQ==</vt:lpwstr>
  </property>
</Properties>
</file>