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39A0" w14:textId="77777777" w:rsidR="00734380" w:rsidRDefault="00734380">
      <w:pPr>
        <w:snapToGrid w:val="0"/>
        <w:spacing w:beforeLines="50" w:before="156"/>
        <w:jc w:val="center"/>
        <w:rPr>
          <w:rFonts w:ascii="宋体" w:hAnsi="宋体"/>
          <w:b/>
          <w:sz w:val="84"/>
          <w:szCs w:val="84"/>
        </w:rPr>
      </w:pPr>
    </w:p>
    <w:p w14:paraId="34FB6A9E" w14:textId="77777777" w:rsidR="00734380" w:rsidRDefault="00734380">
      <w:pPr>
        <w:snapToGrid w:val="0"/>
        <w:spacing w:beforeLines="50" w:before="156"/>
        <w:jc w:val="center"/>
        <w:rPr>
          <w:rFonts w:ascii="宋体" w:hAnsi="宋体"/>
          <w:b/>
          <w:sz w:val="84"/>
          <w:szCs w:val="84"/>
        </w:rPr>
      </w:pPr>
    </w:p>
    <w:p w14:paraId="2C3611C8" w14:textId="77777777" w:rsidR="00734380"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3154EC17" w14:textId="77777777" w:rsidR="00734380" w:rsidRDefault="00734380">
      <w:pPr>
        <w:spacing w:line="360" w:lineRule="auto"/>
        <w:jc w:val="center"/>
        <w:rPr>
          <w:rFonts w:ascii="宋体" w:hAnsi="宋体"/>
          <w:b/>
          <w:bCs/>
          <w:sz w:val="24"/>
          <w:szCs w:val="24"/>
        </w:rPr>
      </w:pPr>
    </w:p>
    <w:p w14:paraId="21F1FE4E" w14:textId="77777777" w:rsidR="00734380" w:rsidRDefault="00734380">
      <w:pPr>
        <w:spacing w:line="360" w:lineRule="auto"/>
        <w:rPr>
          <w:rFonts w:ascii="华文中宋" w:eastAsia="华文中宋" w:hAnsi="华文中宋"/>
          <w:sz w:val="30"/>
          <w:szCs w:val="30"/>
        </w:rPr>
      </w:pPr>
    </w:p>
    <w:p w14:paraId="5BB5C8E8" w14:textId="77777777" w:rsidR="00734380" w:rsidRDefault="00734380">
      <w:pPr>
        <w:spacing w:line="360" w:lineRule="auto"/>
        <w:rPr>
          <w:rFonts w:ascii="华文中宋" w:eastAsia="华文中宋" w:hAnsi="华文中宋"/>
          <w:sz w:val="30"/>
          <w:szCs w:val="30"/>
        </w:rPr>
      </w:pPr>
    </w:p>
    <w:p w14:paraId="67E94C90" w14:textId="77777777" w:rsidR="00734380" w:rsidRDefault="00734380">
      <w:pPr>
        <w:spacing w:line="360" w:lineRule="auto"/>
        <w:rPr>
          <w:rFonts w:ascii="华文中宋" w:eastAsia="华文中宋" w:hAnsi="华文中宋"/>
          <w:sz w:val="30"/>
          <w:szCs w:val="30"/>
        </w:rPr>
      </w:pPr>
    </w:p>
    <w:p w14:paraId="7C2B19CF" w14:textId="77777777" w:rsidR="00734380" w:rsidRDefault="00734380">
      <w:pPr>
        <w:spacing w:line="360" w:lineRule="auto"/>
        <w:rPr>
          <w:rFonts w:ascii="华文中宋" w:eastAsia="华文中宋" w:hAnsi="华文中宋"/>
          <w:sz w:val="30"/>
          <w:szCs w:val="30"/>
        </w:rPr>
      </w:pPr>
    </w:p>
    <w:p w14:paraId="1C8A10D0" w14:textId="50DF4DC3" w:rsidR="00734380"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4E5297">
        <w:rPr>
          <w:rFonts w:ascii="仿宋_GB2312" w:hAnsi="仿宋_GB2312" w:hint="eastAsia"/>
          <w:b/>
          <w:bCs/>
          <w:sz w:val="28"/>
          <w:szCs w:val="32"/>
        </w:rPr>
        <w:t>公开竞价</w:t>
      </w:r>
    </w:p>
    <w:p w14:paraId="77B3C3B7" w14:textId="68D55C05" w:rsidR="00734380"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4E5297" w:rsidRPr="004E5297">
        <w:rPr>
          <w:rFonts w:ascii="仿宋_GB2312" w:hAnsi="仿宋_GB2312" w:hint="eastAsia"/>
          <w:b/>
          <w:bCs/>
          <w:sz w:val="28"/>
          <w:szCs w:val="32"/>
          <w:u w:val="single"/>
        </w:rPr>
        <w:t>读者服务平面宣传品设计与制作服务项目</w:t>
      </w:r>
    </w:p>
    <w:p w14:paraId="4668409C" w14:textId="77777777" w:rsidR="00734380" w:rsidRDefault="00734380">
      <w:pPr>
        <w:spacing w:line="360" w:lineRule="auto"/>
        <w:jc w:val="left"/>
        <w:rPr>
          <w:rFonts w:ascii="仿宋_GB2312" w:hAnsi="仿宋_GB2312"/>
          <w:b/>
          <w:bCs/>
          <w:sz w:val="28"/>
          <w:szCs w:val="32"/>
          <w:u w:val="single"/>
        </w:rPr>
      </w:pPr>
    </w:p>
    <w:p w14:paraId="288387B3" w14:textId="77777777" w:rsidR="00734380" w:rsidRDefault="00734380">
      <w:pPr>
        <w:snapToGrid w:val="0"/>
        <w:spacing w:beforeLines="50" w:before="156" w:afterLines="50" w:after="156" w:line="360" w:lineRule="auto"/>
        <w:jc w:val="center"/>
        <w:rPr>
          <w:rFonts w:ascii="黑体" w:eastAsia="黑体" w:hAnsi="华文中宋" w:cs="华文中宋"/>
          <w:sz w:val="30"/>
          <w:szCs w:val="30"/>
        </w:rPr>
      </w:pPr>
    </w:p>
    <w:p w14:paraId="58F9AE80" w14:textId="77777777" w:rsidR="00734380" w:rsidRDefault="00734380">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7DA8417C" w14:textId="77777777" w:rsidR="00734380" w:rsidRDefault="00734380">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AE51BD9" w14:textId="77777777" w:rsidR="00734380" w:rsidRDefault="00734380">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026A1998" w14:textId="77777777" w:rsidR="00734380"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3B6493D1" w14:textId="119C2580" w:rsidR="00734380"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sidR="004E5297">
        <w:rPr>
          <w:rFonts w:ascii="仿宋_GB2312" w:hAnsi="仿宋_GB2312" w:hint="eastAsia"/>
          <w:b/>
          <w:sz w:val="28"/>
        </w:rPr>
        <w:t>4</w:t>
      </w:r>
      <w:r>
        <w:rPr>
          <w:rFonts w:ascii="仿宋_GB2312" w:hAnsi="仿宋_GB2312" w:hint="eastAsia"/>
          <w:b/>
          <w:sz w:val="28"/>
        </w:rPr>
        <w:t>年</w:t>
      </w:r>
      <w:r w:rsidR="004E5297">
        <w:rPr>
          <w:rFonts w:ascii="仿宋_GB2312" w:hAnsi="仿宋_GB2312" w:hint="eastAsia"/>
          <w:b/>
          <w:sz w:val="28"/>
        </w:rPr>
        <w:t>7</w:t>
      </w:r>
      <w:r>
        <w:rPr>
          <w:rFonts w:ascii="仿宋_GB2312" w:hAnsi="仿宋_GB2312"/>
          <w:b/>
          <w:sz w:val="28"/>
        </w:rPr>
        <w:t>月</w:t>
      </w:r>
    </w:p>
    <w:p w14:paraId="1C878A3A" w14:textId="77777777" w:rsidR="00734380" w:rsidRDefault="00734380">
      <w:pPr>
        <w:autoSpaceDE w:val="0"/>
        <w:autoSpaceDN w:val="0"/>
        <w:adjustRightInd w:val="0"/>
        <w:snapToGrid w:val="0"/>
        <w:spacing w:line="360" w:lineRule="auto"/>
        <w:ind w:left="420" w:firstLine="420"/>
        <w:jc w:val="center"/>
        <w:rPr>
          <w:rFonts w:ascii="仿宋_GB2312" w:hAnsi="仿宋_GB2312"/>
          <w:b/>
          <w:bCs/>
          <w:sz w:val="28"/>
          <w:szCs w:val="32"/>
        </w:rPr>
        <w:sectPr w:rsidR="00734380">
          <w:headerReference w:type="default" r:id="rId7"/>
          <w:pgSz w:w="11906" w:h="16838"/>
          <w:pgMar w:top="1440" w:right="1800" w:bottom="1440" w:left="1800" w:header="851" w:footer="992" w:gutter="0"/>
          <w:cols w:space="720"/>
          <w:docGrid w:type="lines" w:linePitch="312"/>
        </w:sectPr>
      </w:pPr>
    </w:p>
    <w:p w14:paraId="16CEA0A0" w14:textId="77777777" w:rsidR="00734380"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0FF4CD87" w14:textId="77777777" w:rsidR="00734380"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3D7D7EBF" w14:textId="77777777" w:rsidR="00734380"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127442E6" w14:textId="77777777" w:rsidR="00734380"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11373F69"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0F88480F"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7A4121AA"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2FB57C22" w14:textId="77777777" w:rsidR="00734380"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6067E41D"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0CA71C7B"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01FC5C66"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497173FF" w14:textId="77777777" w:rsidR="00734380"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07BC74C"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479967EE"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6334ED93" w14:textId="77777777" w:rsidR="00734380"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采购人有权拒绝接受任何不合格的货物或服务，由此产生的费用及相关后果均由成交供应商自行承担</w:t>
      </w:r>
      <w:r w:rsidR="00EA2EA7">
        <w:rPr>
          <w:rFonts w:ascii="宋体" w:hAnsi="宋体" w:hint="eastAsia"/>
          <w:kern w:val="0"/>
          <w:szCs w:val="21"/>
        </w:rPr>
        <w:t>。</w:t>
      </w:r>
    </w:p>
    <w:p w14:paraId="008B11A0" w14:textId="77777777" w:rsidR="00734380"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722FC5D8" w14:textId="77777777" w:rsidR="00734380"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2DC5DB71" w14:textId="77777777" w:rsidR="00734380"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1A8059B1" w14:textId="77777777" w:rsidR="00734380"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48FD9465" w14:textId="77777777" w:rsidR="00734380"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4332D044" w14:textId="77777777" w:rsidR="00734380"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0F6C97EC" w14:textId="77777777" w:rsidR="00734380"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540CFCB2" w14:textId="77777777" w:rsidR="00734380"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114708D7" w14:textId="77777777" w:rsidR="00734380"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6D2AE137" w14:textId="77777777" w:rsidR="00734380"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210EF544" w14:textId="77777777" w:rsidR="00734380"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55E3F5F6" w14:textId="77777777" w:rsidR="00734380"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p>
    <w:p w14:paraId="255FCA6A" w14:textId="77777777" w:rsidR="00734380"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66E51B7F" w14:textId="77777777" w:rsidR="00734380"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供应商完全响应本项目用户需求的条款、内容及要求的，提供用户需求书响应声明函即可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0A6373B6" w14:textId="77777777" w:rsidR="00734380"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245ACC35" w14:textId="77777777" w:rsidR="00734380"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r w:rsidR="00EA2EA7">
        <w:rPr>
          <w:rFonts w:ascii="宋体" w:hAnsi="宋体" w:hint="eastAsia"/>
          <w:szCs w:val="21"/>
        </w:rPr>
        <w:t>；</w:t>
      </w:r>
    </w:p>
    <w:p w14:paraId="4A58E4D8" w14:textId="77777777" w:rsidR="00734380"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4F501945" w14:textId="77777777" w:rsidR="00734380"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4EE64DFF" w14:textId="77777777" w:rsidR="00734380"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744B18FC" w14:textId="77777777" w:rsidR="00734380"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000A643A" w14:textId="77777777" w:rsidR="00734380"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29B3AF1B" w14:textId="77777777" w:rsidR="00734380"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6D5174D3" w14:textId="77777777" w:rsidR="00734380"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68FBBE35" w14:textId="77777777" w:rsidR="00734380"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1CBCE553" w14:textId="77777777" w:rsidR="00734380"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15B6747A" w14:textId="77777777" w:rsidR="00734380"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139F1F33" w14:textId="77777777" w:rsidR="00734380"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5A7CA7D1" w14:textId="77777777" w:rsidR="0073438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7B3ED0EB" w14:textId="77777777" w:rsidR="0073438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33E1B8F7" w14:textId="77777777" w:rsidR="0073438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75819D4A" w14:textId="77777777" w:rsidR="0073438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087C1D9E" w14:textId="77777777" w:rsidR="0073438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1C88E216" w14:textId="77777777" w:rsidR="0073438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98469F">
        <w:rPr>
          <w:rFonts w:ascii="宋体" w:hAnsi="宋体" w:hint="eastAsia"/>
          <w:szCs w:val="21"/>
        </w:rPr>
        <w:t>。</w:t>
      </w:r>
    </w:p>
    <w:p w14:paraId="4A56157F" w14:textId="77777777" w:rsidR="00734380"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6383891E" w14:textId="77777777" w:rsidR="00734380"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483037E3" w14:textId="77777777" w:rsidR="00734380"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EA2EA7">
        <w:rPr>
          <w:rFonts w:ascii="宋体" w:hAnsi="宋体" w:hint="eastAsia"/>
          <w:szCs w:val="21"/>
        </w:rPr>
        <w:t>。</w:t>
      </w:r>
    </w:p>
    <w:p w14:paraId="7CDCE032" w14:textId="77777777" w:rsidR="00734380"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sidR="0098469F">
        <w:rPr>
          <w:rFonts w:ascii="宋体" w:hAnsi="宋体" w:hint="eastAsia"/>
          <w:szCs w:val="21"/>
        </w:rPr>
        <w:t>。</w:t>
      </w:r>
    </w:p>
    <w:p w14:paraId="4091CB1C" w14:textId="77777777" w:rsidR="00734380"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3429CF35" w14:textId="77777777" w:rsidR="00734380"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42FEFC85" w14:textId="77777777" w:rsidR="00734380"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4B2A531B" w14:textId="77777777" w:rsidR="00734380"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31C31604" w14:textId="77777777" w:rsidR="00734380"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24305DD0" w14:textId="223B38CE" w:rsidR="00734380" w:rsidRDefault="00000000">
      <w:pPr>
        <w:pStyle w:val="aff9"/>
        <w:widowControl/>
        <w:spacing w:line="360" w:lineRule="auto"/>
        <w:ind w:left="420" w:firstLineChars="0" w:firstLine="0"/>
        <w:jc w:val="left"/>
      </w:pPr>
      <w:r>
        <w:rPr>
          <w:rFonts w:hint="eastAsia"/>
        </w:rPr>
        <w:t>联系人：</w:t>
      </w:r>
      <w:r w:rsidR="004E5297">
        <w:rPr>
          <w:rFonts w:hint="eastAsia"/>
        </w:rPr>
        <w:t>阙惠娟</w:t>
      </w:r>
    </w:p>
    <w:p w14:paraId="6E8BBD8A" w14:textId="03FB8376" w:rsidR="00734380" w:rsidRDefault="00000000">
      <w:pPr>
        <w:pStyle w:val="aff9"/>
        <w:widowControl/>
        <w:spacing w:line="360" w:lineRule="auto"/>
        <w:ind w:left="420" w:firstLineChars="0" w:firstLine="0"/>
        <w:jc w:val="left"/>
        <w:rPr>
          <w:rFonts w:hint="eastAsia"/>
        </w:rPr>
      </w:pPr>
      <w:r>
        <w:rPr>
          <w:rFonts w:hint="eastAsia"/>
        </w:rPr>
        <w:t>联系方式：</w:t>
      </w:r>
      <w:r w:rsidR="004E5297">
        <w:rPr>
          <w:rFonts w:hint="eastAsia"/>
        </w:rPr>
        <w:t>0755-26032470</w:t>
      </w:r>
    </w:p>
    <w:p w14:paraId="01F35431" w14:textId="77777777" w:rsidR="00734380" w:rsidRDefault="00000000">
      <w:pPr>
        <w:widowControl/>
        <w:jc w:val="left"/>
        <w:rPr>
          <w:rFonts w:ascii="宋体" w:hAnsi="宋体"/>
          <w:b/>
        </w:rPr>
      </w:pPr>
      <w:r>
        <w:rPr>
          <w:rFonts w:ascii="宋体" w:hAnsi="宋体"/>
          <w:b/>
        </w:rPr>
        <w:br w:type="page"/>
      </w:r>
    </w:p>
    <w:p w14:paraId="6EF1956B" w14:textId="77777777" w:rsidR="00734380" w:rsidRDefault="00000000">
      <w:pPr>
        <w:pStyle w:val="afc"/>
      </w:pPr>
      <w:r>
        <w:rPr>
          <w:rFonts w:hint="eastAsia"/>
        </w:rPr>
        <w:lastRenderedPageBreak/>
        <w:t>第二章</w:t>
      </w:r>
      <w:r>
        <w:rPr>
          <w:rFonts w:hint="eastAsia"/>
        </w:rPr>
        <w:t xml:space="preserve">  </w:t>
      </w:r>
      <w:r>
        <w:rPr>
          <w:rFonts w:hint="eastAsia"/>
        </w:rPr>
        <w:t>用户需求书</w:t>
      </w:r>
    </w:p>
    <w:p w14:paraId="7176B99A" w14:textId="1C63C401" w:rsidR="00033D4F" w:rsidRDefault="00000000" w:rsidP="00A45C56">
      <w:pPr>
        <w:spacing w:line="440" w:lineRule="exact"/>
        <w:ind w:left="517" w:hanging="517"/>
        <w:rPr>
          <w:rFonts w:ascii="黑体" w:eastAsia="黑体" w:hAnsi="宋体"/>
          <w:sz w:val="32"/>
          <w:szCs w:val="32"/>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352"/>
        <w:gridCol w:w="2868"/>
        <w:gridCol w:w="1379"/>
        <w:gridCol w:w="2498"/>
      </w:tblGrid>
      <w:tr w:rsidR="00033D4F" w14:paraId="755F604F" w14:textId="77777777" w:rsidTr="001B6F1B">
        <w:tc>
          <w:tcPr>
            <w:tcW w:w="1803" w:type="dxa"/>
            <w:gridSpan w:val="2"/>
          </w:tcPr>
          <w:p w14:paraId="72BB4C4B" w14:textId="77777777" w:rsidR="00033D4F" w:rsidRDefault="00033D4F" w:rsidP="001B6F1B">
            <w:bookmarkStart w:id="0" w:name="_Hlk150412057"/>
            <w:r>
              <w:rPr>
                <w:rFonts w:hint="eastAsia"/>
              </w:rPr>
              <w:t>项目名称</w:t>
            </w:r>
          </w:p>
        </w:tc>
        <w:tc>
          <w:tcPr>
            <w:tcW w:w="2868" w:type="dxa"/>
          </w:tcPr>
          <w:p w14:paraId="166AC31F" w14:textId="77777777" w:rsidR="00033D4F" w:rsidRDefault="00033D4F" w:rsidP="001B6F1B">
            <w:r>
              <w:t>读者服务平面宣传品设计与制作服务项目</w:t>
            </w:r>
          </w:p>
        </w:tc>
        <w:tc>
          <w:tcPr>
            <w:tcW w:w="1379" w:type="dxa"/>
          </w:tcPr>
          <w:p w14:paraId="18CC4911" w14:textId="77777777" w:rsidR="00033D4F" w:rsidRDefault="00033D4F" w:rsidP="001B6F1B">
            <w:r>
              <w:t>采购类型</w:t>
            </w:r>
          </w:p>
        </w:tc>
        <w:tc>
          <w:tcPr>
            <w:tcW w:w="2724" w:type="dxa"/>
          </w:tcPr>
          <w:p w14:paraId="701BCB9E" w14:textId="77777777" w:rsidR="00033D4F" w:rsidRDefault="00033D4F" w:rsidP="001B6F1B">
            <w:r>
              <w:rPr>
                <w:rFonts w:hint="eastAsia"/>
              </w:rPr>
              <w:t>自行采购</w:t>
            </w:r>
          </w:p>
        </w:tc>
      </w:tr>
      <w:tr w:rsidR="00033D4F" w14:paraId="2D8AE27E" w14:textId="77777777" w:rsidTr="001B6F1B">
        <w:tc>
          <w:tcPr>
            <w:tcW w:w="1803" w:type="dxa"/>
            <w:gridSpan w:val="2"/>
          </w:tcPr>
          <w:p w14:paraId="66FEB6E6" w14:textId="77777777" w:rsidR="00033D4F" w:rsidRDefault="00033D4F" w:rsidP="001B6F1B">
            <w:r>
              <w:rPr>
                <w:rFonts w:hint="eastAsia"/>
              </w:rPr>
              <w:t>采购人名称</w:t>
            </w:r>
          </w:p>
        </w:tc>
        <w:tc>
          <w:tcPr>
            <w:tcW w:w="2868" w:type="dxa"/>
          </w:tcPr>
          <w:p w14:paraId="54BB8DAA" w14:textId="77777777" w:rsidR="00033D4F" w:rsidRDefault="00033D4F" w:rsidP="001B6F1B">
            <w:r>
              <w:t>深圳大学城图书馆</w:t>
            </w:r>
          </w:p>
        </w:tc>
        <w:tc>
          <w:tcPr>
            <w:tcW w:w="1379" w:type="dxa"/>
          </w:tcPr>
          <w:p w14:paraId="3A36931E" w14:textId="77777777" w:rsidR="00033D4F" w:rsidRDefault="00033D4F" w:rsidP="001B6F1B">
            <w:r>
              <w:t>采购方式</w:t>
            </w:r>
          </w:p>
        </w:tc>
        <w:tc>
          <w:tcPr>
            <w:tcW w:w="2724" w:type="dxa"/>
          </w:tcPr>
          <w:p w14:paraId="5AB6B000" w14:textId="77777777" w:rsidR="00033D4F" w:rsidRDefault="00033D4F" w:rsidP="001B6F1B">
            <w:r>
              <w:rPr>
                <w:rFonts w:hint="eastAsia"/>
              </w:rPr>
              <w:t>公开竞价</w:t>
            </w:r>
          </w:p>
        </w:tc>
      </w:tr>
      <w:tr w:rsidR="00033D4F" w14:paraId="45A0B144" w14:textId="77777777" w:rsidTr="001B6F1B">
        <w:tc>
          <w:tcPr>
            <w:tcW w:w="1803" w:type="dxa"/>
            <w:gridSpan w:val="2"/>
          </w:tcPr>
          <w:p w14:paraId="441FC43B" w14:textId="77777777" w:rsidR="00033D4F" w:rsidRDefault="00033D4F" w:rsidP="001B6F1B">
            <w:pPr>
              <w:rPr>
                <w:highlight w:val="yellow"/>
              </w:rPr>
            </w:pPr>
            <w:r>
              <w:rPr>
                <w:rFonts w:hint="eastAsia"/>
              </w:rPr>
              <w:t>财政预算限额（元）</w:t>
            </w:r>
          </w:p>
        </w:tc>
        <w:tc>
          <w:tcPr>
            <w:tcW w:w="2868" w:type="dxa"/>
          </w:tcPr>
          <w:p w14:paraId="11B7D7B7" w14:textId="77777777" w:rsidR="00033D4F" w:rsidRDefault="00033D4F" w:rsidP="001B6F1B">
            <w:pPr>
              <w:rPr>
                <w:highlight w:val="yellow"/>
              </w:rPr>
            </w:pPr>
            <w:r>
              <w:rPr>
                <w:rFonts w:hint="eastAsia"/>
              </w:rPr>
              <w:t>200000</w:t>
            </w:r>
            <w:r>
              <w:rPr>
                <w:rFonts w:hint="eastAsia"/>
              </w:rPr>
              <w:t>元</w:t>
            </w:r>
          </w:p>
        </w:tc>
        <w:tc>
          <w:tcPr>
            <w:tcW w:w="1379" w:type="dxa"/>
          </w:tcPr>
          <w:p w14:paraId="54DB3782" w14:textId="77777777" w:rsidR="00033D4F" w:rsidRDefault="00033D4F" w:rsidP="001B6F1B"/>
        </w:tc>
        <w:tc>
          <w:tcPr>
            <w:tcW w:w="2724" w:type="dxa"/>
          </w:tcPr>
          <w:p w14:paraId="78ED609F" w14:textId="77777777" w:rsidR="00033D4F" w:rsidRDefault="00033D4F" w:rsidP="001B6F1B"/>
        </w:tc>
      </w:tr>
      <w:tr w:rsidR="00033D4F" w14:paraId="1F09DA05" w14:textId="77777777" w:rsidTr="001B6F1B">
        <w:trPr>
          <w:trHeight w:val="1038"/>
        </w:trPr>
        <w:tc>
          <w:tcPr>
            <w:tcW w:w="1803" w:type="dxa"/>
            <w:gridSpan w:val="2"/>
          </w:tcPr>
          <w:p w14:paraId="40BD6122" w14:textId="77777777" w:rsidR="00033D4F" w:rsidRDefault="00033D4F" w:rsidP="001B6F1B">
            <w:r>
              <w:rPr>
                <w:rFonts w:hint="eastAsia"/>
              </w:rPr>
              <w:t>项目背景</w:t>
            </w:r>
          </w:p>
        </w:tc>
        <w:tc>
          <w:tcPr>
            <w:tcW w:w="6971" w:type="dxa"/>
            <w:gridSpan w:val="3"/>
          </w:tcPr>
          <w:p w14:paraId="3C44309D" w14:textId="77777777" w:rsidR="00033D4F" w:rsidRDefault="00033D4F" w:rsidP="001B6F1B">
            <w:pPr>
              <w:spacing w:line="276" w:lineRule="auto"/>
            </w:pPr>
            <w:r>
              <w:rPr>
                <w:rFonts w:hint="eastAsia"/>
              </w:rPr>
              <w:t>随着深圳大学城图书馆的发展，各类读者活动日渐丰富，为了更好地服务大学城内三校师生及广大读者，图书馆年度读者主题活动、展览及图书馆服务宣传的相关宣传品及物料，均需要平面设计及制作类服务，具体细节详见服务要求。</w:t>
            </w:r>
          </w:p>
        </w:tc>
      </w:tr>
      <w:tr w:rsidR="00033D4F" w14:paraId="0F406DA0" w14:textId="77777777" w:rsidTr="001B6F1B">
        <w:trPr>
          <w:trHeight w:val="760"/>
        </w:trPr>
        <w:tc>
          <w:tcPr>
            <w:tcW w:w="451" w:type="dxa"/>
          </w:tcPr>
          <w:p w14:paraId="57FDA345" w14:textId="77777777" w:rsidR="00033D4F" w:rsidRDefault="00033D4F" w:rsidP="001B6F1B">
            <w:pPr>
              <w:jc w:val="center"/>
              <w:rPr>
                <w:rFonts w:ascii="宋体" w:hAnsi="宋体" w:cs="宋体"/>
                <w:kern w:val="0"/>
                <w:szCs w:val="21"/>
              </w:rPr>
            </w:pPr>
          </w:p>
          <w:p w14:paraId="386D6369" w14:textId="77777777" w:rsidR="00033D4F" w:rsidRDefault="00033D4F" w:rsidP="001B6F1B">
            <w:pPr>
              <w:jc w:val="center"/>
              <w:rPr>
                <w:rFonts w:ascii="宋体" w:hAnsi="宋体" w:cs="宋体"/>
                <w:kern w:val="0"/>
                <w:szCs w:val="21"/>
              </w:rPr>
            </w:pPr>
          </w:p>
          <w:p w14:paraId="578B88B6" w14:textId="77777777" w:rsidR="00033D4F" w:rsidRDefault="00033D4F" w:rsidP="001B6F1B">
            <w:pPr>
              <w:jc w:val="center"/>
              <w:rPr>
                <w:rFonts w:ascii="宋体" w:hAnsi="宋体" w:cs="宋体"/>
                <w:kern w:val="0"/>
                <w:szCs w:val="21"/>
              </w:rPr>
            </w:pPr>
          </w:p>
          <w:p w14:paraId="1F089898" w14:textId="77777777" w:rsidR="00033D4F" w:rsidRDefault="00033D4F" w:rsidP="001B6F1B">
            <w:pPr>
              <w:jc w:val="center"/>
              <w:rPr>
                <w:rFonts w:ascii="宋体" w:hAnsi="宋体" w:cs="宋体"/>
                <w:kern w:val="0"/>
                <w:szCs w:val="21"/>
              </w:rPr>
            </w:pPr>
          </w:p>
          <w:p w14:paraId="27D2B6F8" w14:textId="77777777" w:rsidR="00033D4F" w:rsidRDefault="00033D4F" w:rsidP="001B6F1B">
            <w:pPr>
              <w:jc w:val="center"/>
              <w:rPr>
                <w:rFonts w:ascii="宋体" w:hAnsi="宋体" w:cs="宋体"/>
                <w:kern w:val="0"/>
                <w:szCs w:val="21"/>
              </w:rPr>
            </w:pPr>
          </w:p>
          <w:p w14:paraId="59C200F7" w14:textId="77777777" w:rsidR="00033D4F" w:rsidRDefault="00033D4F" w:rsidP="001B6F1B">
            <w:pPr>
              <w:jc w:val="center"/>
              <w:rPr>
                <w:rFonts w:ascii="宋体" w:hAnsi="宋体" w:cs="宋体"/>
                <w:kern w:val="0"/>
                <w:szCs w:val="21"/>
              </w:rPr>
            </w:pPr>
            <w:r>
              <w:rPr>
                <w:rFonts w:ascii="宋体" w:hAnsi="宋体" w:cs="宋体" w:hint="eastAsia"/>
                <w:kern w:val="0"/>
                <w:szCs w:val="21"/>
              </w:rPr>
              <w:t>总服务清单</w:t>
            </w:r>
          </w:p>
        </w:tc>
        <w:tc>
          <w:tcPr>
            <w:tcW w:w="8323" w:type="dxa"/>
            <w:gridSpan w:val="4"/>
          </w:tcPr>
          <w:p w14:paraId="02ABD867" w14:textId="77777777" w:rsidR="00033D4F" w:rsidRDefault="00033D4F" w:rsidP="001B6F1B">
            <w:pPr>
              <w:jc w:val="center"/>
              <w:rPr>
                <w:rFonts w:ascii="宋体" w:hAnsi="宋体" w:cs="宋体"/>
                <w:b/>
                <w:bCs/>
                <w:szCs w:val="21"/>
              </w:rPr>
            </w:pPr>
          </w:p>
          <w:p w14:paraId="1599A4A3" w14:textId="77777777" w:rsidR="00033D4F" w:rsidRDefault="00033D4F" w:rsidP="001B6F1B">
            <w:pPr>
              <w:jc w:val="center"/>
              <w:rPr>
                <w:rFonts w:ascii="宋体" w:hAnsi="宋体"/>
                <w:b/>
                <w:bCs/>
                <w:szCs w:val="21"/>
              </w:rPr>
            </w:pPr>
            <w:r>
              <w:rPr>
                <w:rFonts w:ascii="宋体" w:hAnsi="宋体" w:cs="宋体" w:hint="eastAsia"/>
                <w:b/>
                <w:bCs/>
                <w:szCs w:val="21"/>
              </w:rPr>
              <w:t>表</w:t>
            </w:r>
            <w:r>
              <w:rPr>
                <w:rFonts w:ascii="宋体" w:hAnsi="宋体"/>
                <w:b/>
                <w:bCs/>
                <w:szCs w:val="21"/>
              </w:rPr>
              <w:t>1</w:t>
            </w:r>
            <w:r>
              <w:rPr>
                <w:rFonts w:ascii="宋体" w:hAnsi="宋体" w:cs="宋体" w:hint="eastAsia"/>
                <w:b/>
                <w:bCs/>
                <w:szCs w:val="21"/>
              </w:rPr>
              <w:t>：总服务需求清单</w:t>
            </w:r>
          </w:p>
          <w:tbl>
            <w:tblPr>
              <w:tblW w:w="7058" w:type="dxa"/>
              <w:jc w:val="center"/>
              <w:tblLook w:val="04A0" w:firstRow="1" w:lastRow="0" w:firstColumn="1" w:lastColumn="0" w:noHBand="0" w:noVBand="1"/>
            </w:tblPr>
            <w:tblGrid>
              <w:gridCol w:w="760"/>
              <w:gridCol w:w="1590"/>
              <w:gridCol w:w="3454"/>
              <w:gridCol w:w="1254"/>
            </w:tblGrid>
            <w:tr w:rsidR="00033D4F" w14:paraId="4F68AF18" w14:textId="77777777" w:rsidTr="001B6F1B">
              <w:trPr>
                <w:trHeight w:val="505"/>
                <w:jc w:val="center"/>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4DC40E" w14:textId="77777777" w:rsidR="00033D4F" w:rsidRDefault="00033D4F" w:rsidP="001B6F1B">
                  <w:pPr>
                    <w:widowControl/>
                    <w:jc w:val="center"/>
                    <w:rPr>
                      <w:rFonts w:ascii="宋体" w:hAnsi="宋体" w:cs="宋体"/>
                      <w:szCs w:val="21"/>
                    </w:rPr>
                  </w:pPr>
                  <w:r>
                    <w:rPr>
                      <w:rFonts w:ascii="宋体" w:hAnsi="宋体" w:cs="宋体" w:hint="eastAsia"/>
                      <w:szCs w:val="21"/>
                    </w:rPr>
                    <w:t>序号</w:t>
                  </w:r>
                </w:p>
              </w:tc>
              <w:tc>
                <w:tcPr>
                  <w:tcW w:w="1590" w:type="dxa"/>
                  <w:tcBorders>
                    <w:top w:val="single" w:sz="4" w:space="0" w:color="auto"/>
                    <w:left w:val="nil"/>
                    <w:bottom w:val="single" w:sz="4" w:space="0" w:color="auto"/>
                    <w:right w:val="single" w:sz="4" w:space="0" w:color="auto"/>
                  </w:tcBorders>
                  <w:shd w:val="clear" w:color="000000" w:fill="FFFFFF"/>
                  <w:vAlign w:val="center"/>
                </w:tcPr>
                <w:p w14:paraId="3C671877" w14:textId="77777777" w:rsidR="00033D4F" w:rsidRDefault="00033D4F" w:rsidP="001B6F1B">
                  <w:pPr>
                    <w:widowControl/>
                    <w:jc w:val="center"/>
                    <w:rPr>
                      <w:rFonts w:ascii="宋体" w:hAnsi="宋体" w:cs="宋体"/>
                      <w:szCs w:val="21"/>
                    </w:rPr>
                  </w:pPr>
                  <w:r>
                    <w:rPr>
                      <w:rFonts w:ascii="宋体" w:hAnsi="宋体" w:cs="宋体" w:hint="eastAsia"/>
                      <w:szCs w:val="21"/>
                    </w:rPr>
                    <w:t>服务名称</w:t>
                  </w:r>
                </w:p>
              </w:tc>
              <w:tc>
                <w:tcPr>
                  <w:tcW w:w="3454" w:type="dxa"/>
                  <w:tcBorders>
                    <w:top w:val="single" w:sz="4" w:space="0" w:color="auto"/>
                    <w:left w:val="nil"/>
                    <w:bottom w:val="single" w:sz="4" w:space="0" w:color="auto"/>
                    <w:right w:val="single" w:sz="4" w:space="0" w:color="auto"/>
                  </w:tcBorders>
                  <w:shd w:val="clear" w:color="000000" w:fill="FFFFFF"/>
                  <w:vAlign w:val="center"/>
                </w:tcPr>
                <w:p w14:paraId="5A225CBA" w14:textId="77777777" w:rsidR="00033D4F" w:rsidRDefault="00033D4F" w:rsidP="001B6F1B">
                  <w:pPr>
                    <w:widowControl/>
                    <w:jc w:val="center"/>
                    <w:rPr>
                      <w:rFonts w:ascii="宋体" w:hAnsi="宋体" w:cs="宋体"/>
                      <w:szCs w:val="21"/>
                    </w:rPr>
                  </w:pPr>
                  <w:r>
                    <w:rPr>
                      <w:rFonts w:ascii="宋体" w:hAnsi="宋体" w:cs="宋体" w:hint="eastAsia"/>
                      <w:szCs w:val="21"/>
                    </w:rPr>
                    <w:t>服务需求</w:t>
                  </w:r>
                </w:p>
              </w:tc>
              <w:tc>
                <w:tcPr>
                  <w:tcW w:w="1254" w:type="dxa"/>
                  <w:tcBorders>
                    <w:top w:val="single" w:sz="4" w:space="0" w:color="auto"/>
                    <w:left w:val="nil"/>
                    <w:bottom w:val="single" w:sz="4" w:space="0" w:color="auto"/>
                    <w:right w:val="single" w:sz="4" w:space="0" w:color="auto"/>
                  </w:tcBorders>
                  <w:shd w:val="clear" w:color="000000" w:fill="FFFFFF"/>
                  <w:vAlign w:val="center"/>
                </w:tcPr>
                <w:p w14:paraId="734C410E" w14:textId="77777777" w:rsidR="00033D4F" w:rsidRDefault="00033D4F" w:rsidP="001B6F1B">
                  <w:pPr>
                    <w:widowControl/>
                    <w:jc w:val="center"/>
                    <w:rPr>
                      <w:rFonts w:ascii="宋体" w:hAnsi="宋体" w:cs="宋体"/>
                      <w:szCs w:val="21"/>
                    </w:rPr>
                  </w:pPr>
                  <w:r>
                    <w:rPr>
                      <w:rFonts w:ascii="宋体" w:hAnsi="宋体" w:cs="宋体" w:hint="eastAsia"/>
                      <w:szCs w:val="21"/>
                    </w:rPr>
                    <w:t>服务期限</w:t>
                  </w:r>
                </w:p>
              </w:tc>
            </w:tr>
            <w:tr w:rsidR="00033D4F" w14:paraId="344BA3A5" w14:textId="77777777" w:rsidTr="001B6F1B">
              <w:trPr>
                <w:trHeight w:val="467"/>
                <w:jc w:val="center"/>
              </w:trPr>
              <w:tc>
                <w:tcPr>
                  <w:tcW w:w="760" w:type="dxa"/>
                  <w:tcBorders>
                    <w:top w:val="nil"/>
                    <w:left w:val="single" w:sz="4" w:space="0" w:color="auto"/>
                    <w:bottom w:val="single" w:sz="4" w:space="0" w:color="auto"/>
                    <w:right w:val="single" w:sz="4" w:space="0" w:color="auto"/>
                  </w:tcBorders>
                  <w:shd w:val="clear" w:color="000000" w:fill="FFFFFF"/>
                  <w:vAlign w:val="center"/>
                </w:tcPr>
                <w:p w14:paraId="7E12130B" w14:textId="77777777" w:rsidR="00033D4F" w:rsidRDefault="00033D4F" w:rsidP="001B6F1B">
                  <w:pPr>
                    <w:widowControl/>
                    <w:jc w:val="center"/>
                    <w:rPr>
                      <w:rFonts w:ascii="宋体" w:hAnsi="宋体" w:cs="宋体"/>
                      <w:szCs w:val="21"/>
                    </w:rPr>
                  </w:pPr>
                  <w:r>
                    <w:rPr>
                      <w:rFonts w:ascii="宋体" w:hAnsi="宋体" w:cs="宋体" w:hint="eastAsia"/>
                      <w:szCs w:val="21"/>
                    </w:rPr>
                    <w:t>1</w:t>
                  </w:r>
                </w:p>
              </w:tc>
              <w:tc>
                <w:tcPr>
                  <w:tcW w:w="1590" w:type="dxa"/>
                  <w:tcBorders>
                    <w:top w:val="nil"/>
                    <w:left w:val="nil"/>
                    <w:bottom w:val="single" w:sz="4" w:space="0" w:color="auto"/>
                    <w:right w:val="single" w:sz="4" w:space="0" w:color="auto"/>
                  </w:tcBorders>
                  <w:shd w:val="clear" w:color="000000" w:fill="FFFFFF"/>
                  <w:vAlign w:val="center"/>
                </w:tcPr>
                <w:p w14:paraId="16717958" w14:textId="77777777" w:rsidR="00033D4F" w:rsidRDefault="00033D4F" w:rsidP="001B6F1B">
                  <w:pPr>
                    <w:widowControl/>
                    <w:jc w:val="center"/>
                    <w:rPr>
                      <w:rFonts w:ascii="宋体" w:hAnsi="宋体" w:cs="宋体"/>
                      <w:szCs w:val="21"/>
                    </w:rPr>
                  </w:pPr>
                  <w:r>
                    <w:rPr>
                      <w:rFonts w:ascii="宋体" w:hAnsi="宋体" w:cs="宋体" w:hint="eastAsia"/>
                      <w:szCs w:val="21"/>
                    </w:rPr>
                    <w:t>读者服务平面宣传品设计与制作服务项目</w:t>
                  </w:r>
                </w:p>
              </w:tc>
              <w:tc>
                <w:tcPr>
                  <w:tcW w:w="3454" w:type="dxa"/>
                  <w:tcBorders>
                    <w:top w:val="nil"/>
                    <w:left w:val="nil"/>
                    <w:bottom w:val="single" w:sz="4" w:space="0" w:color="auto"/>
                    <w:right w:val="single" w:sz="4" w:space="0" w:color="auto"/>
                  </w:tcBorders>
                  <w:shd w:val="clear" w:color="000000" w:fill="FFFFFF"/>
                  <w:vAlign w:val="center"/>
                </w:tcPr>
                <w:p w14:paraId="1A48F19F" w14:textId="77777777" w:rsidR="00033D4F" w:rsidRDefault="00033D4F" w:rsidP="001B6F1B">
                  <w:pPr>
                    <w:widowControl/>
                    <w:jc w:val="left"/>
                    <w:rPr>
                      <w:rFonts w:ascii="宋体" w:hAnsi="宋体" w:cs="宋体"/>
                      <w:szCs w:val="21"/>
                    </w:rPr>
                  </w:pPr>
                  <w:r>
                    <w:rPr>
                      <w:rFonts w:ascii="宋体" w:hAnsi="宋体" w:cs="宋体" w:hint="eastAsia"/>
                      <w:szCs w:val="21"/>
                    </w:rPr>
                    <w:t>图书馆年报、讲座、沙龙、主题活动、宣传手册、展览、主题书展、培训等，所需物料的平面设计及制作。（包括但不限于：海报、手册、三折页、书籍、明信片、卡片、书签等形式）</w:t>
                  </w:r>
                </w:p>
              </w:tc>
              <w:tc>
                <w:tcPr>
                  <w:tcW w:w="1254" w:type="dxa"/>
                  <w:tcBorders>
                    <w:top w:val="nil"/>
                    <w:left w:val="nil"/>
                    <w:bottom w:val="single" w:sz="4" w:space="0" w:color="auto"/>
                    <w:right w:val="single" w:sz="4" w:space="0" w:color="auto"/>
                  </w:tcBorders>
                  <w:shd w:val="clear" w:color="000000" w:fill="FFFFFF"/>
                  <w:vAlign w:val="center"/>
                </w:tcPr>
                <w:p w14:paraId="7B6A33A1" w14:textId="77777777" w:rsidR="00033D4F" w:rsidRDefault="00033D4F" w:rsidP="001B6F1B">
                  <w:pPr>
                    <w:widowControl/>
                    <w:jc w:val="center"/>
                    <w:rPr>
                      <w:rFonts w:ascii="宋体" w:hAnsi="宋体" w:cs="宋体"/>
                      <w:szCs w:val="21"/>
                    </w:rPr>
                  </w:pPr>
                  <w:r>
                    <w:rPr>
                      <w:rFonts w:ascii="宋体" w:hAnsi="宋体" w:cs="宋体" w:hint="eastAsia"/>
                      <w:szCs w:val="21"/>
                    </w:rPr>
                    <w:t>1年</w:t>
                  </w:r>
                </w:p>
              </w:tc>
            </w:tr>
          </w:tbl>
          <w:p w14:paraId="54D1CA08" w14:textId="77777777" w:rsidR="00033D4F" w:rsidRDefault="00033D4F" w:rsidP="001B6F1B">
            <w:pPr>
              <w:pStyle w:val="Tablecaption1"/>
              <w:spacing w:after="78"/>
              <w:jc w:val="center"/>
            </w:pPr>
          </w:p>
        </w:tc>
      </w:tr>
      <w:tr w:rsidR="00033D4F" w14:paraId="4FADD376" w14:textId="77777777" w:rsidTr="001B6F1B">
        <w:tc>
          <w:tcPr>
            <w:tcW w:w="451" w:type="dxa"/>
          </w:tcPr>
          <w:p w14:paraId="35BA4900" w14:textId="77777777" w:rsidR="00033D4F" w:rsidRDefault="00033D4F" w:rsidP="001B6F1B">
            <w:pPr>
              <w:jc w:val="center"/>
              <w:rPr>
                <w:rFonts w:ascii="宋体" w:hAnsi="宋体" w:cs="宋体"/>
                <w:kern w:val="0"/>
                <w:szCs w:val="21"/>
              </w:rPr>
            </w:pPr>
          </w:p>
          <w:p w14:paraId="468F4F7B" w14:textId="77777777" w:rsidR="00033D4F" w:rsidRDefault="00033D4F" w:rsidP="001B6F1B">
            <w:pPr>
              <w:jc w:val="center"/>
              <w:rPr>
                <w:rFonts w:ascii="宋体" w:hAnsi="宋体" w:cs="宋体"/>
                <w:kern w:val="0"/>
                <w:szCs w:val="21"/>
              </w:rPr>
            </w:pPr>
          </w:p>
          <w:p w14:paraId="02E8EA4B" w14:textId="77777777" w:rsidR="00033D4F" w:rsidRDefault="00033D4F" w:rsidP="001B6F1B">
            <w:pPr>
              <w:jc w:val="center"/>
              <w:rPr>
                <w:rFonts w:ascii="宋体" w:hAnsi="宋体" w:cs="宋体"/>
                <w:kern w:val="0"/>
                <w:szCs w:val="21"/>
              </w:rPr>
            </w:pPr>
          </w:p>
          <w:p w14:paraId="3C70F319" w14:textId="77777777" w:rsidR="00033D4F" w:rsidRDefault="00033D4F" w:rsidP="001B6F1B">
            <w:pPr>
              <w:jc w:val="center"/>
              <w:rPr>
                <w:rFonts w:ascii="宋体" w:hAnsi="宋体" w:cs="宋体"/>
                <w:kern w:val="0"/>
                <w:szCs w:val="21"/>
              </w:rPr>
            </w:pPr>
          </w:p>
          <w:p w14:paraId="542AD43C" w14:textId="77777777" w:rsidR="00033D4F" w:rsidRDefault="00033D4F" w:rsidP="001B6F1B">
            <w:pPr>
              <w:jc w:val="center"/>
              <w:rPr>
                <w:rFonts w:ascii="宋体" w:hAnsi="宋体" w:cs="宋体"/>
                <w:kern w:val="0"/>
                <w:szCs w:val="21"/>
              </w:rPr>
            </w:pPr>
          </w:p>
          <w:p w14:paraId="0A1CDD96" w14:textId="77777777" w:rsidR="00033D4F" w:rsidRDefault="00033D4F" w:rsidP="001B6F1B">
            <w:pPr>
              <w:jc w:val="center"/>
              <w:rPr>
                <w:rFonts w:ascii="宋体" w:hAnsi="宋体" w:cs="宋体"/>
                <w:kern w:val="0"/>
                <w:szCs w:val="21"/>
              </w:rPr>
            </w:pPr>
          </w:p>
          <w:p w14:paraId="106D8A87" w14:textId="77777777" w:rsidR="00033D4F" w:rsidRDefault="00033D4F" w:rsidP="001B6F1B">
            <w:pPr>
              <w:jc w:val="center"/>
              <w:rPr>
                <w:rFonts w:ascii="宋体" w:hAnsi="宋体" w:cs="宋体"/>
                <w:kern w:val="0"/>
                <w:szCs w:val="21"/>
              </w:rPr>
            </w:pPr>
            <w:r>
              <w:rPr>
                <w:rFonts w:ascii="宋体" w:hAnsi="宋体" w:cs="宋体" w:hint="eastAsia"/>
                <w:kern w:val="0"/>
                <w:szCs w:val="21"/>
              </w:rPr>
              <w:t>服务具体要求</w:t>
            </w:r>
          </w:p>
        </w:tc>
        <w:tc>
          <w:tcPr>
            <w:tcW w:w="8323" w:type="dxa"/>
            <w:gridSpan w:val="4"/>
          </w:tcPr>
          <w:p w14:paraId="55681803" w14:textId="77777777" w:rsidR="00033D4F" w:rsidRDefault="00033D4F" w:rsidP="001B6F1B">
            <w:pPr>
              <w:spacing w:line="276" w:lineRule="auto"/>
              <w:ind w:firstLineChars="200" w:firstLine="422"/>
              <w:rPr>
                <w:rFonts w:ascii="宋体" w:hAnsi="宋体"/>
                <w:b/>
                <w:szCs w:val="21"/>
              </w:rPr>
            </w:pPr>
            <w:r>
              <w:rPr>
                <w:rFonts w:ascii="宋体" w:hAnsi="宋体" w:hint="eastAsia"/>
                <w:b/>
                <w:szCs w:val="21"/>
              </w:rPr>
              <w:t>1</w:t>
            </w:r>
            <w:r>
              <w:rPr>
                <w:rFonts w:ascii="宋体" w:hAnsi="宋体"/>
                <w:b/>
                <w:szCs w:val="21"/>
              </w:rPr>
              <w:t>.</w:t>
            </w:r>
            <w:r>
              <w:rPr>
                <w:rFonts w:ascii="宋体" w:hAnsi="宋体" w:hint="eastAsia"/>
                <w:b/>
                <w:szCs w:val="21"/>
              </w:rPr>
              <w:t>服务具体要求</w:t>
            </w:r>
          </w:p>
          <w:p w14:paraId="156E030F" w14:textId="77777777" w:rsidR="00033D4F" w:rsidRDefault="00033D4F" w:rsidP="001B6F1B">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）平面设计：根据深圳大学城图书馆提供的文案及设计需求，设计系列活动及宣传物料。平面设计风格需契合深圳大学城图书馆整体定位及形象气质，主画面要求视觉冲击力强，易于宣传与传播。</w:t>
            </w:r>
          </w:p>
          <w:p w14:paraId="3878135E" w14:textId="77777777" w:rsidR="00033D4F" w:rsidRDefault="00033D4F" w:rsidP="001B6F1B">
            <w:pPr>
              <w:spacing w:line="276" w:lineRule="auto"/>
              <w:ind w:firstLineChars="100"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）物料制作：根据深圳大学城图书馆具体项目需求，完成相关宣传品、物料喷绘制作，喷绘材质、尺寸及工艺需沟通后符合要求。</w:t>
            </w:r>
          </w:p>
          <w:p w14:paraId="718BCA79" w14:textId="77777777" w:rsidR="00033D4F" w:rsidRDefault="00033D4F" w:rsidP="001B6F1B">
            <w:pPr>
              <w:spacing w:line="276" w:lineRule="auto"/>
              <w:ind w:firstLineChars="200" w:firstLine="422"/>
              <w:rPr>
                <w:rFonts w:ascii="宋体" w:hAnsi="宋体"/>
                <w:b/>
                <w:szCs w:val="21"/>
              </w:rPr>
            </w:pPr>
            <w:r>
              <w:rPr>
                <w:rFonts w:ascii="宋体" w:hAnsi="宋体"/>
                <w:b/>
                <w:szCs w:val="21"/>
              </w:rPr>
              <w:t>2.</w:t>
            </w:r>
            <w:r>
              <w:rPr>
                <w:rFonts w:ascii="宋体" w:hAnsi="宋体" w:hint="eastAsia"/>
                <w:b/>
                <w:szCs w:val="21"/>
              </w:rPr>
              <w:t>服务具体需求清单</w:t>
            </w:r>
          </w:p>
          <w:tbl>
            <w:tblPr>
              <w:tblStyle w:val="aff0"/>
              <w:tblW w:w="0" w:type="auto"/>
              <w:tblLook w:val="04A0" w:firstRow="1" w:lastRow="0" w:firstColumn="1" w:lastColumn="0" w:noHBand="0" w:noVBand="1"/>
            </w:tblPr>
            <w:tblGrid>
              <w:gridCol w:w="1296"/>
              <w:gridCol w:w="1729"/>
              <w:gridCol w:w="2155"/>
              <w:gridCol w:w="1166"/>
              <w:gridCol w:w="1525"/>
            </w:tblGrid>
            <w:tr w:rsidR="00033D4F" w14:paraId="222D0EDB" w14:textId="77777777" w:rsidTr="001B6F1B">
              <w:trPr>
                <w:trHeight w:val="504"/>
              </w:trPr>
              <w:tc>
                <w:tcPr>
                  <w:tcW w:w="8522" w:type="dxa"/>
                  <w:gridSpan w:val="5"/>
                  <w:vAlign w:val="center"/>
                </w:tcPr>
                <w:p w14:paraId="1AE36F2F" w14:textId="77777777" w:rsidR="00033D4F" w:rsidRDefault="00033D4F" w:rsidP="001B6F1B">
                  <w:pPr>
                    <w:jc w:val="center"/>
                  </w:pPr>
                  <w:r>
                    <w:rPr>
                      <w:rFonts w:ascii="宋体" w:hAnsi="宋体" w:cs="宋体" w:hint="eastAsia"/>
                      <w:b/>
                      <w:bCs/>
                      <w:sz w:val="24"/>
                      <w:szCs w:val="24"/>
                    </w:rPr>
                    <w:t>服务具体需求清单</w:t>
                  </w:r>
                </w:p>
              </w:tc>
            </w:tr>
            <w:tr w:rsidR="00033D4F" w14:paraId="4BD24974" w14:textId="77777777" w:rsidTr="001B6F1B">
              <w:tc>
                <w:tcPr>
                  <w:tcW w:w="1378" w:type="dxa"/>
                </w:tcPr>
                <w:p w14:paraId="359FA48D" w14:textId="77777777" w:rsidR="00033D4F" w:rsidRDefault="00033D4F" w:rsidP="001B6F1B">
                  <w:pPr>
                    <w:jc w:val="center"/>
                    <w:rPr>
                      <w:rFonts w:eastAsiaTheme="minorEastAsia"/>
                      <w:b/>
                      <w:bCs/>
                    </w:rPr>
                  </w:pPr>
                  <w:r>
                    <w:rPr>
                      <w:rFonts w:hint="eastAsia"/>
                      <w:b/>
                      <w:bCs/>
                    </w:rPr>
                    <w:t>项目名称</w:t>
                  </w:r>
                </w:p>
              </w:tc>
              <w:tc>
                <w:tcPr>
                  <w:tcW w:w="1927" w:type="dxa"/>
                </w:tcPr>
                <w:p w14:paraId="48788984" w14:textId="77777777" w:rsidR="00033D4F" w:rsidRDefault="00033D4F" w:rsidP="001B6F1B">
                  <w:pPr>
                    <w:jc w:val="center"/>
                    <w:rPr>
                      <w:rFonts w:eastAsiaTheme="minorEastAsia"/>
                      <w:b/>
                      <w:bCs/>
                    </w:rPr>
                  </w:pPr>
                  <w:r>
                    <w:rPr>
                      <w:rFonts w:hint="eastAsia"/>
                      <w:b/>
                      <w:bCs/>
                    </w:rPr>
                    <w:t>工作内容</w:t>
                  </w:r>
                </w:p>
              </w:tc>
              <w:tc>
                <w:tcPr>
                  <w:tcW w:w="2250" w:type="dxa"/>
                </w:tcPr>
                <w:p w14:paraId="5340740E" w14:textId="77777777" w:rsidR="00033D4F" w:rsidRDefault="00033D4F" w:rsidP="001B6F1B">
                  <w:pPr>
                    <w:jc w:val="center"/>
                    <w:rPr>
                      <w:rFonts w:eastAsiaTheme="minorEastAsia"/>
                      <w:b/>
                      <w:bCs/>
                    </w:rPr>
                  </w:pPr>
                  <w:r>
                    <w:rPr>
                      <w:rFonts w:hint="eastAsia"/>
                      <w:b/>
                      <w:bCs/>
                    </w:rPr>
                    <w:t>规格</w:t>
                  </w:r>
                </w:p>
              </w:tc>
              <w:tc>
                <w:tcPr>
                  <w:tcW w:w="1262" w:type="dxa"/>
                </w:tcPr>
                <w:p w14:paraId="6AB11486" w14:textId="77777777" w:rsidR="00033D4F" w:rsidRDefault="00033D4F" w:rsidP="001B6F1B">
                  <w:pPr>
                    <w:jc w:val="center"/>
                    <w:rPr>
                      <w:rFonts w:eastAsiaTheme="minorEastAsia"/>
                      <w:b/>
                      <w:bCs/>
                    </w:rPr>
                  </w:pPr>
                  <w:r>
                    <w:rPr>
                      <w:rFonts w:hint="eastAsia"/>
                      <w:b/>
                      <w:bCs/>
                    </w:rPr>
                    <w:t>制作数量</w:t>
                  </w:r>
                </w:p>
              </w:tc>
              <w:tc>
                <w:tcPr>
                  <w:tcW w:w="1705" w:type="dxa"/>
                </w:tcPr>
                <w:p w14:paraId="266D57E9" w14:textId="77777777" w:rsidR="00033D4F" w:rsidRDefault="00033D4F" w:rsidP="001B6F1B">
                  <w:pPr>
                    <w:jc w:val="center"/>
                    <w:rPr>
                      <w:rFonts w:eastAsiaTheme="minorEastAsia"/>
                      <w:b/>
                      <w:bCs/>
                    </w:rPr>
                  </w:pPr>
                  <w:r>
                    <w:rPr>
                      <w:rFonts w:hint="eastAsia"/>
                      <w:b/>
                      <w:bCs/>
                    </w:rPr>
                    <w:t>设计数量</w:t>
                  </w:r>
                </w:p>
              </w:tc>
            </w:tr>
            <w:tr w:rsidR="00033D4F" w14:paraId="416FC074" w14:textId="77777777" w:rsidTr="001B6F1B">
              <w:tc>
                <w:tcPr>
                  <w:tcW w:w="1378" w:type="dxa"/>
                </w:tcPr>
                <w:p w14:paraId="5D58CFBD" w14:textId="77777777" w:rsidR="00033D4F" w:rsidRDefault="00033D4F" w:rsidP="001B6F1B">
                  <w:r>
                    <w:rPr>
                      <w:rFonts w:hint="eastAsia"/>
                    </w:rPr>
                    <w:t>听·说文化讲座</w:t>
                  </w:r>
                </w:p>
              </w:tc>
              <w:tc>
                <w:tcPr>
                  <w:tcW w:w="1927" w:type="dxa"/>
                </w:tcPr>
                <w:p w14:paraId="33267561" w14:textId="77777777" w:rsidR="00033D4F" w:rsidRDefault="00033D4F" w:rsidP="001B6F1B">
                  <w:r>
                    <w:rPr>
                      <w:rFonts w:hint="eastAsia"/>
                    </w:rPr>
                    <w:t>讲座宣传海报设计及制作</w:t>
                  </w:r>
                </w:p>
              </w:tc>
              <w:tc>
                <w:tcPr>
                  <w:tcW w:w="2250" w:type="dxa"/>
                  <w:vMerge w:val="restart"/>
                </w:tcPr>
                <w:p w14:paraId="6571DD68" w14:textId="77777777" w:rsidR="00033D4F" w:rsidRDefault="00033D4F" w:rsidP="001B6F1B">
                  <w:pPr>
                    <w:jc w:val="left"/>
                  </w:pPr>
                  <w:r>
                    <w:rPr>
                      <w:rFonts w:hint="eastAsia"/>
                    </w:rPr>
                    <w:t>海报过哑膜</w:t>
                  </w:r>
                </w:p>
                <w:p w14:paraId="5C47D072" w14:textId="77777777" w:rsidR="00033D4F" w:rsidRDefault="00033D4F" w:rsidP="001B6F1B">
                  <w:pPr>
                    <w:jc w:val="left"/>
                  </w:pPr>
                  <w:r>
                    <w:rPr>
                      <w:rFonts w:hint="eastAsia"/>
                    </w:rPr>
                    <w:t>43*60cm</w:t>
                  </w:r>
                </w:p>
                <w:p w14:paraId="4A14944F" w14:textId="77777777" w:rsidR="00033D4F" w:rsidRDefault="00033D4F" w:rsidP="001B6F1B">
                  <w:pPr>
                    <w:jc w:val="left"/>
                  </w:pPr>
                </w:p>
                <w:p w14:paraId="128A6DF3" w14:textId="77777777" w:rsidR="00033D4F" w:rsidRDefault="00033D4F" w:rsidP="001B6F1B">
                  <w:pPr>
                    <w:jc w:val="left"/>
                  </w:pPr>
                </w:p>
              </w:tc>
              <w:tc>
                <w:tcPr>
                  <w:tcW w:w="1262" w:type="dxa"/>
                  <w:vMerge w:val="restart"/>
                </w:tcPr>
                <w:p w14:paraId="63A8AF2F" w14:textId="77777777" w:rsidR="00033D4F" w:rsidRDefault="00033D4F" w:rsidP="001B6F1B">
                  <w:r>
                    <w:rPr>
                      <w:rFonts w:hint="eastAsia"/>
                    </w:rPr>
                    <w:t>640</w:t>
                  </w:r>
                  <w:r>
                    <w:rPr>
                      <w:rFonts w:hint="eastAsia"/>
                    </w:rPr>
                    <w:t>张</w:t>
                  </w:r>
                </w:p>
              </w:tc>
              <w:tc>
                <w:tcPr>
                  <w:tcW w:w="1705" w:type="dxa"/>
                  <w:vMerge w:val="restart"/>
                </w:tcPr>
                <w:p w14:paraId="595588D9" w14:textId="77777777" w:rsidR="00033D4F" w:rsidRDefault="00033D4F" w:rsidP="001B6F1B">
                  <w:pPr>
                    <w:rPr>
                      <w:rFonts w:eastAsiaTheme="minorEastAsia"/>
                    </w:rPr>
                  </w:pPr>
                  <w:r>
                    <w:rPr>
                      <w:rFonts w:hint="eastAsia"/>
                    </w:rPr>
                    <w:t>80</w:t>
                  </w:r>
                  <w:r>
                    <w:rPr>
                      <w:rFonts w:hint="eastAsia"/>
                    </w:rPr>
                    <w:t>款</w:t>
                  </w:r>
                </w:p>
              </w:tc>
            </w:tr>
            <w:tr w:rsidR="00033D4F" w14:paraId="476382A1" w14:textId="77777777" w:rsidTr="001B6F1B">
              <w:tc>
                <w:tcPr>
                  <w:tcW w:w="1378" w:type="dxa"/>
                </w:tcPr>
                <w:p w14:paraId="7736F0E3" w14:textId="77777777" w:rsidR="00033D4F" w:rsidRDefault="00033D4F" w:rsidP="001B6F1B">
                  <w:r>
                    <w:rPr>
                      <w:rFonts w:hint="eastAsia"/>
                    </w:rPr>
                    <w:t>英语沙龙</w:t>
                  </w:r>
                </w:p>
              </w:tc>
              <w:tc>
                <w:tcPr>
                  <w:tcW w:w="1927" w:type="dxa"/>
                </w:tcPr>
                <w:p w14:paraId="11C43100" w14:textId="77777777" w:rsidR="00033D4F" w:rsidRDefault="00033D4F" w:rsidP="001B6F1B">
                  <w:r>
                    <w:rPr>
                      <w:rFonts w:hint="eastAsia"/>
                    </w:rPr>
                    <w:t>沙龙宣传海报设计及制作</w:t>
                  </w:r>
                </w:p>
              </w:tc>
              <w:tc>
                <w:tcPr>
                  <w:tcW w:w="2250" w:type="dxa"/>
                  <w:vMerge/>
                </w:tcPr>
                <w:p w14:paraId="2E987C48" w14:textId="77777777" w:rsidR="00033D4F" w:rsidRDefault="00033D4F" w:rsidP="001B6F1B">
                  <w:pPr>
                    <w:jc w:val="left"/>
                  </w:pPr>
                </w:p>
              </w:tc>
              <w:tc>
                <w:tcPr>
                  <w:tcW w:w="1262" w:type="dxa"/>
                  <w:vMerge/>
                </w:tcPr>
                <w:p w14:paraId="2AE4A13C" w14:textId="77777777" w:rsidR="00033D4F" w:rsidRDefault="00033D4F" w:rsidP="001B6F1B"/>
              </w:tc>
              <w:tc>
                <w:tcPr>
                  <w:tcW w:w="1705" w:type="dxa"/>
                  <w:vMerge/>
                </w:tcPr>
                <w:p w14:paraId="200A54CA" w14:textId="77777777" w:rsidR="00033D4F" w:rsidRDefault="00033D4F" w:rsidP="001B6F1B"/>
              </w:tc>
            </w:tr>
            <w:tr w:rsidR="00033D4F" w14:paraId="29A4A2BC" w14:textId="77777777" w:rsidTr="001B6F1B">
              <w:tc>
                <w:tcPr>
                  <w:tcW w:w="1378" w:type="dxa"/>
                </w:tcPr>
                <w:p w14:paraId="4F972BA3" w14:textId="77777777" w:rsidR="00033D4F" w:rsidRDefault="00033D4F" w:rsidP="001B6F1B">
                  <w:r>
                    <w:rPr>
                      <w:rFonts w:hint="eastAsia"/>
                    </w:rPr>
                    <w:t>观影会</w:t>
                  </w:r>
                </w:p>
              </w:tc>
              <w:tc>
                <w:tcPr>
                  <w:tcW w:w="1927" w:type="dxa"/>
                </w:tcPr>
                <w:p w14:paraId="7571DB30" w14:textId="77777777" w:rsidR="00033D4F" w:rsidRDefault="00033D4F" w:rsidP="001B6F1B">
                  <w:r>
                    <w:rPr>
                      <w:rFonts w:hint="eastAsia"/>
                    </w:rPr>
                    <w:t>活动宣传海报设计及制作</w:t>
                  </w:r>
                </w:p>
              </w:tc>
              <w:tc>
                <w:tcPr>
                  <w:tcW w:w="2250" w:type="dxa"/>
                  <w:vMerge w:val="restart"/>
                </w:tcPr>
                <w:p w14:paraId="2BF2AB83" w14:textId="77777777" w:rsidR="00033D4F" w:rsidRDefault="00033D4F" w:rsidP="001B6F1B">
                  <w:pPr>
                    <w:jc w:val="left"/>
                  </w:pPr>
                  <w:r>
                    <w:rPr>
                      <w:rFonts w:hint="eastAsia"/>
                    </w:rPr>
                    <w:t>海报过哑膜</w:t>
                  </w:r>
                </w:p>
                <w:p w14:paraId="17AA89CC" w14:textId="77777777" w:rsidR="00033D4F" w:rsidRDefault="00033D4F" w:rsidP="001B6F1B">
                  <w:pPr>
                    <w:jc w:val="left"/>
                  </w:pPr>
                  <w:r>
                    <w:rPr>
                      <w:rFonts w:hint="eastAsia"/>
                    </w:rPr>
                    <w:t>70*85cm</w:t>
                  </w:r>
                </w:p>
              </w:tc>
              <w:tc>
                <w:tcPr>
                  <w:tcW w:w="1262" w:type="dxa"/>
                  <w:vMerge w:val="restart"/>
                </w:tcPr>
                <w:p w14:paraId="04751C59" w14:textId="77777777" w:rsidR="00033D4F" w:rsidRDefault="00033D4F" w:rsidP="001B6F1B">
                  <w:r>
                    <w:rPr>
                      <w:rFonts w:hint="eastAsia"/>
                    </w:rPr>
                    <w:t>160</w:t>
                  </w:r>
                  <w:r>
                    <w:rPr>
                      <w:rFonts w:hint="eastAsia"/>
                    </w:rPr>
                    <w:t>张</w:t>
                  </w:r>
                </w:p>
              </w:tc>
              <w:tc>
                <w:tcPr>
                  <w:tcW w:w="1705" w:type="dxa"/>
                  <w:vMerge/>
                </w:tcPr>
                <w:p w14:paraId="1BCD2F84" w14:textId="77777777" w:rsidR="00033D4F" w:rsidRDefault="00033D4F" w:rsidP="001B6F1B"/>
              </w:tc>
            </w:tr>
            <w:tr w:rsidR="00033D4F" w14:paraId="62BBBAD8" w14:textId="77777777" w:rsidTr="001B6F1B">
              <w:tc>
                <w:tcPr>
                  <w:tcW w:w="1378" w:type="dxa"/>
                </w:tcPr>
                <w:p w14:paraId="2C03E096" w14:textId="77777777" w:rsidR="00033D4F" w:rsidRDefault="00033D4F" w:rsidP="001B6F1B">
                  <w:r>
                    <w:rPr>
                      <w:rFonts w:hint="eastAsia"/>
                    </w:rPr>
                    <w:t>其他类读者活动</w:t>
                  </w:r>
                </w:p>
              </w:tc>
              <w:tc>
                <w:tcPr>
                  <w:tcW w:w="1927" w:type="dxa"/>
                </w:tcPr>
                <w:p w14:paraId="2BCBAF9D" w14:textId="77777777" w:rsidR="00033D4F" w:rsidRDefault="00033D4F" w:rsidP="001B6F1B">
                  <w:r>
                    <w:rPr>
                      <w:rFonts w:hint="eastAsia"/>
                    </w:rPr>
                    <w:t>活动宣传海报设计及制作</w:t>
                  </w:r>
                </w:p>
              </w:tc>
              <w:tc>
                <w:tcPr>
                  <w:tcW w:w="2250" w:type="dxa"/>
                  <w:vMerge/>
                </w:tcPr>
                <w:p w14:paraId="401CDAB3" w14:textId="77777777" w:rsidR="00033D4F" w:rsidRDefault="00033D4F" w:rsidP="001B6F1B">
                  <w:pPr>
                    <w:jc w:val="left"/>
                  </w:pPr>
                </w:p>
              </w:tc>
              <w:tc>
                <w:tcPr>
                  <w:tcW w:w="1262" w:type="dxa"/>
                  <w:vMerge/>
                </w:tcPr>
                <w:p w14:paraId="2DFED580" w14:textId="77777777" w:rsidR="00033D4F" w:rsidRDefault="00033D4F" w:rsidP="001B6F1B"/>
              </w:tc>
              <w:tc>
                <w:tcPr>
                  <w:tcW w:w="1705" w:type="dxa"/>
                  <w:vMerge/>
                </w:tcPr>
                <w:p w14:paraId="24516C7D" w14:textId="77777777" w:rsidR="00033D4F" w:rsidRDefault="00033D4F" w:rsidP="001B6F1B"/>
              </w:tc>
            </w:tr>
            <w:tr w:rsidR="00033D4F" w14:paraId="5F320950" w14:textId="77777777" w:rsidTr="001B6F1B">
              <w:tc>
                <w:tcPr>
                  <w:tcW w:w="1378" w:type="dxa"/>
                </w:tcPr>
                <w:p w14:paraId="56FBDC97" w14:textId="77777777" w:rsidR="00033D4F" w:rsidRDefault="00033D4F" w:rsidP="001B6F1B">
                  <w:r>
                    <w:rPr>
                      <w:rFonts w:hint="eastAsia"/>
                    </w:rPr>
                    <w:lastRenderedPageBreak/>
                    <w:t>展览</w:t>
                  </w:r>
                </w:p>
              </w:tc>
              <w:tc>
                <w:tcPr>
                  <w:tcW w:w="1927" w:type="dxa"/>
                </w:tcPr>
                <w:p w14:paraId="174A6AD1" w14:textId="77777777" w:rsidR="00033D4F" w:rsidRDefault="00033D4F" w:rsidP="001B6F1B">
                  <w:r>
                    <w:rPr>
                      <w:rFonts w:hint="eastAsia"/>
                    </w:rPr>
                    <w:t>展览海报设计及制作</w:t>
                  </w:r>
                </w:p>
              </w:tc>
              <w:tc>
                <w:tcPr>
                  <w:tcW w:w="2250" w:type="dxa"/>
                </w:tcPr>
                <w:p w14:paraId="1CF0A53A" w14:textId="77777777" w:rsidR="00033D4F" w:rsidRDefault="00033D4F" w:rsidP="001B6F1B">
                  <w:pPr>
                    <w:jc w:val="left"/>
                  </w:pPr>
                  <w:r>
                    <w:rPr>
                      <w:rFonts w:hint="eastAsia"/>
                    </w:rPr>
                    <w:t>海报过哑膜</w:t>
                  </w:r>
                  <w:r>
                    <w:rPr>
                      <w:rFonts w:hint="eastAsia"/>
                    </w:rPr>
                    <w:t>80*100cm</w:t>
                  </w:r>
                </w:p>
              </w:tc>
              <w:tc>
                <w:tcPr>
                  <w:tcW w:w="1262" w:type="dxa"/>
                </w:tcPr>
                <w:p w14:paraId="56FF589E" w14:textId="77777777" w:rsidR="00033D4F" w:rsidRDefault="00033D4F" w:rsidP="001B6F1B">
                  <w:r>
                    <w:rPr>
                      <w:rFonts w:hint="eastAsia"/>
                    </w:rPr>
                    <w:t>450</w:t>
                  </w:r>
                  <w:r>
                    <w:rPr>
                      <w:rFonts w:hint="eastAsia"/>
                    </w:rPr>
                    <w:t>张</w:t>
                  </w:r>
                </w:p>
              </w:tc>
              <w:tc>
                <w:tcPr>
                  <w:tcW w:w="1705" w:type="dxa"/>
                </w:tcPr>
                <w:p w14:paraId="1CF7883B" w14:textId="77777777" w:rsidR="00033D4F" w:rsidRDefault="00033D4F" w:rsidP="001B6F1B">
                  <w:pPr>
                    <w:rPr>
                      <w:rFonts w:eastAsiaTheme="minorEastAsia"/>
                    </w:rPr>
                  </w:pPr>
                  <w:r>
                    <w:rPr>
                      <w:rFonts w:hint="eastAsia"/>
                    </w:rPr>
                    <w:t>120</w:t>
                  </w:r>
                  <w:r>
                    <w:rPr>
                      <w:rFonts w:hint="eastAsia"/>
                    </w:rPr>
                    <w:t>款</w:t>
                  </w:r>
                </w:p>
              </w:tc>
            </w:tr>
            <w:tr w:rsidR="00033D4F" w14:paraId="0FEA8683" w14:textId="77777777" w:rsidTr="001B6F1B">
              <w:trPr>
                <w:trHeight w:val="204"/>
              </w:trPr>
              <w:tc>
                <w:tcPr>
                  <w:tcW w:w="1378" w:type="dxa"/>
                  <w:vMerge w:val="restart"/>
                </w:tcPr>
                <w:p w14:paraId="1D9C1FA6" w14:textId="77777777" w:rsidR="00033D4F" w:rsidRDefault="00033D4F" w:rsidP="001B6F1B">
                  <w:r>
                    <w:rPr>
                      <w:rFonts w:hint="eastAsia"/>
                    </w:rPr>
                    <w:t>图书馆宣传手册</w:t>
                  </w:r>
                </w:p>
              </w:tc>
              <w:tc>
                <w:tcPr>
                  <w:tcW w:w="1927" w:type="dxa"/>
                  <w:vMerge w:val="restart"/>
                </w:tcPr>
                <w:p w14:paraId="0976F821" w14:textId="77777777" w:rsidR="00033D4F" w:rsidRDefault="00033D4F" w:rsidP="001B6F1B">
                  <w:r>
                    <w:rPr>
                      <w:rFonts w:hint="eastAsia"/>
                    </w:rPr>
                    <w:t>手册设计及制作</w:t>
                  </w:r>
                </w:p>
              </w:tc>
              <w:tc>
                <w:tcPr>
                  <w:tcW w:w="2250" w:type="dxa"/>
                </w:tcPr>
                <w:p w14:paraId="3419AEC7" w14:textId="77777777" w:rsidR="00033D4F" w:rsidRDefault="00033D4F" w:rsidP="001B6F1B">
                  <w:pPr>
                    <w:jc w:val="left"/>
                  </w:pPr>
                  <w:r>
                    <w:rPr>
                      <w:rFonts w:hint="eastAsia"/>
                    </w:rPr>
                    <w:t>手册</w:t>
                  </w:r>
                </w:p>
                <w:p w14:paraId="5852E940" w14:textId="77777777" w:rsidR="00033D4F" w:rsidRDefault="00033D4F" w:rsidP="001B6F1B">
                  <w:pPr>
                    <w:pStyle w:val="a1"/>
                  </w:pPr>
                  <w:r>
                    <w:rPr>
                      <w:rFonts w:hint="eastAsia"/>
                    </w:rPr>
                    <w:t>（哑粉纸、特种纸）</w:t>
                  </w:r>
                </w:p>
                <w:p w14:paraId="7FCB17BC" w14:textId="77777777" w:rsidR="00033D4F" w:rsidRDefault="00033D4F" w:rsidP="001B6F1B">
                  <w:pPr>
                    <w:jc w:val="left"/>
                  </w:pPr>
                  <w:r>
                    <w:rPr>
                      <w:rFonts w:hint="eastAsia"/>
                    </w:rPr>
                    <w:t>210mm*97mm 50p+</w:t>
                  </w:r>
                </w:p>
              </w:tc>
              <w:tc>
                <w:tcPr>
                  <w:tcW w:w="1262" w:type="dxa"/>
                </w:tcPr>
                <w:p w14:paraId="2D5A7F2F" w14:textId="77777777" w:rsidR="00033D4F" w:rsidRDefault="00033D4F" w:rsidP="001B6F1B">
                  <w:r>
                    <w:rPr>
                      <w:rFonts w:hint="eastAsia"/>
                    </w:rPr>
                    <w:t>5000</w:t>
                  </w:r>
                  <w:r>
                    <w:rPr>
                      <w:rFonts w:hint="eastAsia"/>
                    </w:rPr>
                    <w:t>份</w:t>
                  </w:r>
                </w:p>
              </w:tc>
              <w:tc>
                <w:tcPr>
                  <w:tcW w:w="1705" w:type="dxa"/>
                </w:tcPr>
                <w:p w14:paraId="03CDF988" w14:textId="77777777" w:rsidR="00033D4F" w:rsidRDefault="00033D4F" w:rsidP="001B6F1B">
                  <w:r>
                    <w:rPr>
                      <w:rFonts w:hint="eastAsia"/>
                    </w:rPr>
                    <w:t>2</w:t>
                  </w:r>
                  <w:r>
                    <w:rPr>
                      <w:rFonts w:hint="eastAsia"/>
                    </w:rPr>
                    <w:t>款</w:t>
                  </w:r>
                  <w:r>
                    <w:rPr>
                      <w:rFonts w:hint="eastAsia"/>
                    </w:rPr>
                    <w:t>(</w:t>
                  </w:r>
                  <w:r>
                    <w:rPr>
                      <w:rFonts w:hint="eastAsia"/>
                    </w:rPr>
                    <w:t>中英文各一份</w:t>
                  </w:r>
                  <w:r>
                    <w:rPr>
                      <w:rFonts w:hint="eastAsia"/>
                    </w:rPr>
                    <w:t>)</w:t>
                  </w:r>
                </w:p>
              </w:tc>
            </w:tr>
            <w:tr w:rsidR="00033D4F" w14:paraId="5A1FC6A7" w14:textId="77777777" w:rsidTr="001B6F1B">
              <w:trPr>
                <w:trHeight w:val="204"/>
              </w:trPr>
              <w:tc>
                <w:tcPr>
                  <w:tcW w:w="1378" w:type="dxa"/>
                  <w:vMerge/>
                </w:tcPr>
                <w:p w14:paraId="33371A98" w14:textId="77777777" w:rsidR="00033D4F" w:rsidRDefault="00033D4F" w:rsidP="001B6F1B">
                  <w:pPr>
                    <w:jc w:val="left"/>
                  </w:pPr>
                </w:p>
              </w:tc>
              <w:tc>
                <w:tcPr>
                  <w:tcW w:w="1927" w:type="dxa"/>
                  <w:vMerge/>
                </w:tcPr>
                <w:p w14:paraId="64040C3D" w14:textId="77777777" w:rsidR="00033D4F" w:rsidRDefault="00033D4F" w:rsidP="001B6F1B">
                  <w:pPr>
                    <w:jc w:val="left"/>
                  </w:pPr>
                </w:p>
              </w:tc>
              <w:tc>
                <w:tcPr>
                  <w:tcW w:w="2250" w:type="dxa"/>
                </w:tcPr>
                <w:p w14:paraId="0A5663E5" w14:textId="77777777" w:rsidR="00033D4F" w:rsidRDefault="00033D4F" w:rsidP="001B6F1B">
                  <w:pPr>
                    <w:pStyle w:val="a1"/>
                  </w:pPr>
                  <w:r>
                    <w:rPr>
                      <w:rFonts w:hint="eastAsia"/>
                    </w:rPr>
                    <w:t>3</w:t>
                  </w:r>
                  <w:r>
                    <w:rPr>
                      <w:rFonts w:hint="eastAsia"/>
                    </w:rPr>
                    <w:t>折页、</w:t>
                  </w:r>
                  <w:r>
                    <w:rPr>
                      <w:rFonts w:hint="eastAsia"/>
                    </w:rPr>
                    <w:t>4</w:t>
                  </w:r>
                  <w:r>
                    <w:rPr>
                      <w:rFonts w:hint="eastAsia"/>
                    </w:rPr>
                    <w:t>折页</w:t>
                  </w:r>
                </w:p>
                <w:p w14:paraId="2F42F29A" w14:textId="77777777" w:rsidR="00033D4F" w:rsidRDefault="00033D4F" w:rsidP="001B6F1B">
                  <w:pPr>
                    <w:pStyle w:val="a1"/>
                  </w:pPr>
                  <w:r>
                    <w:rPr>
                      <w:rFonts w:hint="eastAsia"/>
                    </w:rPr>
                    <w:t>（特种纸）</w:t>
                  </w:r>
                </w:p>
                <w:p w14:paraId="3661D071" w14:textId="77777777" w:rsidR="00033D4F" w:rsidRDefault="00033D4F" w:rsidP="001B6F1B">
                  <w:pPr>
                    <w:jc w:val="left"/>
                  </w:pPr>
                  <w:r>
                    <w:t>210mm*582mm</w:t>
                  </w:r>
                </w:p>
              </w:tc>
              <w:tc>
                <w:tcPr>
                  <w:tcW w:w="1262" w:type="dxa"/>
                </w:tcPr>
                <w:p w14:paraId="6186585D" w14:textId="77777777" w:rsidR="00033D4F" w:rsidRDefault="00033D4F" w:rsidP="001B6F1B">
                  <w:pPr>
                    <w:jc w:val="left"/>
                  </w:pPr>
                  <w:r>
                    <w:rPr>
                      <w:rFonts w:hint="eastAsia"/>
                    </w:rPr>
                    <w:t>5000</w:t>
                  </w:r>
                  <w:r>
                    <w:rPr>
                      <w:rFonts w:hint="eastAsia"/>
                    </w:rPr>
                    <w:t>份</w:t>
                  </w:r>
                </w:p>
              </w:tc>
              <w:tc>
                <w:tcPr>
                  <w:tcW w:w="1705" w:type="dxa"/>
                </w:tcPr>
                <w:p w14:paraId="79F8D567" w14:textId="77777777" w:rsidR="00033D4F" w:rsidRDefault="00033D4F" w:rsidP="001B6F1B">
                  <w:pPr>
                    <w:jc w:val="left"/>
                  </w:pPr>
                  <w:r>
                    <w:rPr>
                      <w:rFonts w:hint="eastAsia"/>
                    </w:rPr>
                    <w:t>5</w:t>
                  </w:r>
                  <w:r>
                    <w:rPr>
                      <w:rFonts w:hint="eastAsia"/>
                    </w:rPr>
                    <w:t>款</w:t>
                  </w:r>
                </w:p>
              </w:tc>
            </w:tr>
            <w:tr w:rsidR="00033D4F" w14:paraId="124B606E" w14:textId="77777777" w:rsidTr="001B6F1B">
              <w:trPr>
                <w:trHeight w:val="204"/>
              </w:trPr>
              <w:tc>
                <w:tcPr>
                  <w:tcW w:w="1378" w:type="dxa"/>
                  <w:vMerge/>
                </w:tcPr>
                <w:p w14:paraId="1014E6C9" w14:textId="77777777" w:rsidR="00033D4F" w:rsidRDefault="00033D4F" w:rsidP="001B6F1B">
                  <w:pPr>
                    <w:jc w:val="left"/>
                  </w:pPr>
                </w:p>
              </w:tc>
              <w:tc>
                <w:tcPr>
                  <w:tcW w:w="1927" w:type="dxa"/>
                  <w:vMerge/>
                </w:tcPr>
                <w:p w14:paraId="0CE67900" w14:textId="77777777" w:rsidR="00033D4F" w:rsidRDefault="00033D4F" w:rsidP="001B6F1B">
                  <w:pPr>
                    <w:jc w:val="left"/>
                  </w:pPr>
                </w:p>
              </w:tc>
              <w:tc>
                <w:tcPr>
                  <w:tcW w:w="2250" w:type="dxa"/>
                </w:tcPr>
                <w:p w14:paraId="00BCAF86" w14:textId="77777777" w:rsidR="00033D4F" w:rsidRDefault="00033D4F" w:rsidP="001B6F1B">
                  <w:pPr>
                    <w:jc w:val="left"/>
                  </w:pPr>
                  <w:r>
                    <w:rPr>
                      <w:rFonts w:hint="eastAsia"/>
                    </w:rPr>
                    <w:t>明信片</w:t>
                  </w:r>
                </w:p>
                <w:p w14:paraId="61A655D5" w14:textId="77777777" w:rsidR="00033D4F" w:rsidRDefault="00033D4F" w:rsidP="001B6F1B">
                  <w:pPr>
                    <w:pStyle w:val="a1"/>
                  </w:pPr>
                  <w:r>
                    <w:rPr>
                      <w:rFonts w:hint="eastAsia"/>
                    </w:rPr>
                    <w:t>（卡纸）</w:t>
                  </w:r>
                </w:p>
                <w:p w14:paraId="4537C863" w14:textId="77777777" w:rsidR="00033D4F" w:rsidRDefault="00033D4F" w:rsidP="001B6F1B">
                  <w:pPr>
                    <w:jc w:val="left"/>
                  </w:pPr>
                  <w:r>
                    <w:t>148mm*100mm</w:t>
                  </w:r>
                </w:p>
              </w:tc>
              <w:tc>
                <w:tcPr>
                  <w:tcW w:w="1262" w:type="dxa"/>
                </w:tcPr>
                <w:p w14:paraId="080F5483" w14:textId="77777777" w:rsidR="00033D4F" w:rsidRDefault="00033D4F" w:rsidP="001B6F1B">
                  <w:pPr>
                    <w:jc w:val="left"/>
                    <w:rPr>
                      <w:rFonts w:eastAsiaTheme="minorEastAsia"/>
                    </w:rPr>
                  </w:pPr>
                  <w:r>
                    <w:rPr>
                      <w:rFonts w:hint="eastAsia"/>
                    </w:rPr>
                    <w:t>5000</w:t>
                  </w:r>
                  <w:r>
                    <w:rPr>
                      <w:rFonts w:hint="eastAsia"/>
                    </w:rPr>
                    <w:t>张</w:t>
                  </w:r>
                </w:p>
              </w:tc>
              <w:tc>
                <w:tcPr>
                  <w:tcW w:w="1705" w:type="dxa"/>
                </w:tcPr>
                <w:p w14:paraId="4F29D133" w14:textId="77777777" w:rsidR="00033D4F" w:rsidRDefault="00033D4F" w:rsidP="001B6F1B">
                  <w:pPr>
                    <w:jc w:val="left"/>
                  </w:pPr>
                  <w:r>
                    <w:rPr>
                      <w:rFonts w:hint="eastAsia"/>
                    </w:rPr>
                    <w:t>5</w:t>
                  </w:r>
                  <w:r>
                    <w:rPr>
                      <w:rFonts w:hint="eastAsia"/>
                    </w:rPr>
                    <w:t>款</w:t>
                  </w:r>
                </w:p>
              </w:tc>
            </w:tr>
            <w:tr w:rsidR="00033D4F" w14:paraId="183E86EB" w14:textId="77777777" w:rsidTr="001B6F1B">
              <w:trPr>
                <w:trHeight w:val="463"/>
              </w:trPr>
              <w:tc>
                <w:tcPr>
                  <w:tcW w:w="1378" w:type="dxa"/>
                  <w:vMerge w:val="restart"/>
                </w:tcPr>
                <w:p w14:paraId="70BF19B3" w14:textId="77777777" w:rsidR="00033D4F" w:rsidRDefault="00033D4F" w:rsidP="001B6F1B">
                  <w:r>
                    <w:rPr>
                      <w:rFonts w:hint="eastAsia"/>
                    </w:rPr>
                    <w:t>主题节日活动</w:t>
                  </w:r>
                </w:p>
              </w:tc>
              <w:tc>
                <w:tcPr>
                  <w:tcW w:w="1927" w:type="dxa"/>
                  <w:vMerge w:val="restart"/>
                </w:tcPr>
                <w:p w14:paraId="6E49DBA4" w14:textId="77777777" w:rsidR="00033D4F" w:rsidRDefault="00033D4F" w:rsidP="001B6F1B">
                  <w:r>
                    <w:rPr>
                      <w:rFonts w:hint="eastAsia"/>
                    </w:rPr>
                    <w:t>主题节日活动所需物料设计及制作</w:t>
                  </w:r>
                </w:p>
              </w:tc>
              <w:tc>
                <w:tcPr>
                  <w:tcW w:w="2250" w:type="dxa"/>
                </w:tcPr>
                <w:p w14:paraId="227C06E9" w14:textId="77777777" w:rsidR="00033D4F" w:rsidRDefault="00033D4F" w:rsidP="001B6F1B">
                  <w:pPr>
                    <w:jc w:val="left"/>
                  </w:pPr>
                  <w:r>
                    <w:rPr>
                      <w:rFonts w:hint="eastAsia"/>
                    </w:rPr>
                    <w:t>海报过哑膜</w:t>
                  </w:r>
                </w:p>
                <w:p w14:paraId="0B21D484" w14:textId="77777777" w:rsidR="00033D4F" w:rsidRDefault="00033D4F" w:rsidP="001B6F1B">
                  <w:pPr>
                    <w:jc w:val="left"/>
                    <w:rPr>
                      <w:rFonts w:eastAsiaTheme="minorEastAsia"/>
                    </w:rPr>
                  </w:pPr>
                  <w:r>
                    <w:rPr>
                      <w:rFonts w:hint="eastAsia"/>
                    </w:rPr>
                    <w:t>43*60cm</w:t>
                  </w:r>
                </w:p>
              </w:tc>
              <w:tc>
                <w:tcPr>
                  <w:tcW w:w="1262" w:type="dxa"/>
                </w:tcPr>
                <w:p w14:paraId="2BE28473" w14:textId="77777777" w:rsidR="00033D4F" w:rsidRDefault="00033D4F" w:rsidP="001B6F1B">
                  <w:pPr>
                    <w:rPr>
                      <w:rFonts w:eastAsiaTheme="minorEastAsia"/>
                    </w:rPr>
                  </w:pPr>
                  <w:r>
                    <w:rPr>
                      <w:rFonts w:hint="eastAsia"/>
                    </w:rPr>
                    <w:t>80</w:t>
                  </w:r>
                  <w:r>
                    <w:rPr>
                      <w:rFonts w:hint="eastAsia"/>
                    </w:rPr>
                    <w:t>张</w:t>
                  </w:r>
                </w:p>
              </w:tc>
              <w:tc>
                <w:tcPr>
                  <w:tcW w:w="1705" w:type="dxa"/>
                  <w:vMerge w:val="restart"/>
                </w:tcPr>
                <w:p w14:paraId="2C0007F8" w14:textId="77777777" w:rsidR="00033D4F" w:rsidRDefault="00033D4F" w:rsidP="001B6F1B">
                  <w:pPr>
                    <w:rPr>
                      <w:rFonts w:eastAsiaTheme="minorEastAsia"/>
                    </w:rPr>
                  </w:pPr>
                  <w:r>
                    <w:rPr>
                      <w:rFonts w:hint="eastAsia"/>
                    </w:rPr>
                    <w:t>10</w:t>
                  </w:r>
                  <w:r>
                    <w:rPr>
                      <w:rFonts w:hint="eastAsia"/>
                    </w:rPr>
                    <w:t>款</w:t>
                  </w:r>
                </w:p>
              </w:tc>
            </w:tr>
            <w:tr w:rsidR="00033D4F" w14:paraId="0420613E" w14:textId="77777777" w:rsidTr="001B6F1B">
              <w:trPr>
                <w:trHeight w:val="463"/>
              </w:trPr>
              <w:tc>
                <w:tcPr>
                  <w:tcW w:w="1378" w:type="dxa"/>
                  <w:vMerge/>
                </w:tcPr>
                <w:p w14:paraId="31CAA656" w14:textId="77777777" w:rsidR="00033D4F" w:rsidRDefault="00033D4F" w:rsidP="001B6F1B">
                  <w:pPr>
                    <w:jc w:val="left"/>
                  </w:pPr>
                </w:p>
              </w:tc>
              <w:tc>
                <w:tcPr>
                  <w:tcW w:w="1927" w:type="dxa"/>
                  <w:vMerge/>
                </w:tcPr>
                <w:p w14:paraId="465BF73A" w14:textId="77777777" w:rsidR="00033D4F" w:rsidRDefault="00033D4F" w:rsidP="001B6F1B">
                  <w:pPr>
                    <w:jc w:val="left"/>
                  </w:pPr>
                </w:p>
              </w:tc>
              <w:tc>
                <w:tcPr>
                  <w:tcW w:w="2250" w:type="dxa"/>
                </w:tcPr>
                <w:p w14:paraId="51283892" w14:textId="77777777" w:rsidR="00033D4F" w:rsidRDefault="00033D4F" w:rsidP="001B6F1B">
                  <w:pPr>
                    <w:jc w:val="left"/>
                  </w:pPr>
                  <w:r>
                    <w:rPr>
                      <w:rFonts w:hint="eastAsia"/>
                    </w:rPr>
                    <w:t>海报过哑膜</w:t>
                  </w:r>
                </w:p>
                <w:p w14:paraId="0F0F2457" w14:textId="77777777" w:rsidR="00033D4F" w:rsidRDefault="00033D4F" w:rsidP="001B6F1B">
                  <w:pPr>
                    <w:jc w:val="left"/>
                  </w:pPr>
                  <w:r>
                    <w:rPr>
                      <w:rFonts w:hint="eastAsia"/>
                    </w:rPr>
                    <w:t>70*85cm</w:t>
                  </w:r>
                </w:p>
              </w:tc>
              <w:tc>
                <w:tcPr>
                  <w:tcW w:w="1262" w:type="dxa"/>
                </w:tcPr>
                <w:p w14:paraId="52F1D547" w14:textId="77777777" w:rsidR="00033D4F" w:rsidRDefault="00033D4F" w:rsidP="001B6F1B">
                  <w:pPr>
                    <w:jc w:val="left"/>
                    <w:rPr>
                      <w:rFonts w:eastAsiaTheme="minorEastAsia"/>
                    </w:rPr>
                  </w:pPr>
                  <w:r>
                    <w:rPr>
                      <w:rFonts w:hint="eastAsia"/>
                    </w:rPr>
                    <w:t>20</w:t>
                  </w:r>
                  <w:r>
                    <w:rPr>
                      <w:rFonts w:hint="eastAsia"/>
                    </w:rPr>
                    <w:t>张</w:t>
                  </w:r>
                </w:p>
              </w:tc>
              <w:tc>
                <w:tcPr>
                  <w:tcW w:w="1705" w:type="dxa"/>
                  <w:vMerge/>
                </w:tcPr>
                <w:p w14:paraId="228FDD10" w14:textId="77777777" w:rsidR="00033D4F" w:rsidRDefault="00033D4F" w:rsidP="001B6F1B">
                  <w:pPr>
                    <w:jc w:val="left"/>
                  </w:pPr>
                </w:p>
              </w:tc>
            </w:tr>
            <w:tr w:rsidR="00033D4F" w14:paraId="30283F50" w14:textId="77777777" w:rsidTr="001B6F1B">
              <w:trPr>
                <w:trHeight w:val="204"/>
              </w:trPr>
              <w:tc>
                <w:tcPr>
                  <w:tcW w:w="1378" w:type="dxa"/>
                  <w:vMerge/>
                </w:tcPr>
                <w:p w14:paraId="693F445D" w14:textId="77777777" w:rsidR="00033D4F" w:rsidRDefault="00033D4F" w:rsidP="001B6F1B">
                  <w:pPr>
                    <w:jc w:val="left"/>
                  </w:pPr>
                </w:p>
              </w:tc>
              <w:tc>
                <w:tcPr>
                  <w:tcW w:w="1927" w:type="dxa"/>
                  <w:vMerge/>
                </w:tcPr>
                <w:p w14:paraId="3B2E9082" w14:textId="77777777" w:rsidR="00033D4F" w:rsidRDefault="00033D4F" w:rsidP="001B6F1B">
                  <w:pPr>
                    <w:jc w:val="left"/>
                  </w:pPr>
                </w:p>
              </w:tc>
              <w:tc>
                <w:tcPr>
                  <w:tcW w:w="2250" w:type="dxa"/>
                </w:tcPr>
                <w:p w14:paraId="046A9436" w14:textId="77777777" w:rsidR="00033D4F" w:rsidRDefault="00033D4F" w:rsidP="001B6F1B">
                  <w:pPr>
                    <w:jc w:val="left"/>
                    <w:rPr>
                      <w:rFonts w:eastAsiaTheme="minorEastAsia"/>
                    </w:rPr>
                  </w:pPr>
                  <w:r>
                    <w:rPr>
                      <w:rFonts w:hint="eastAsia"/>
                    </w:rPr>
                    <w:t>灯布、大张海报</w:t>
                  </w:r>
                  <w:r>
                    <w:rPr>
                      <w:rFonts w:hint="eastAsia"/>
                    </w:rPr>
                    <w:t xml:space="preserve"> 450*180cm</w:t>
                  </w:r>
                </w:p>
              </w:tc>
              <w:tc>
                <w:tcPr>
                  <w:tcW w:w="1262" w:type="dxa"/>
                </w:tcPr>
                <w:p w14:paraId="07C48BF3" w14:textId="77777777" w:rsidR="00033D4F" w:rsidRDefault="00033D4F" w:rsidP="001B6F1B">
                  <w:pPr>
                    <w:jc w:val="left"/>
                    <w:rPr>
                      <w:rFonts w:eastAsiaTheme="minorEastAsia"/>
                    </w:rPr>
                  </w:pPr>
                  <w:r>
                    <w:rPr>
                      <w:rFonts w:hint="eastAsia"/>
                    </w:rPr>
                    <w:t>2</w:t>
                  </w:r>
                  <w:r>
                    <w:rPr>
                      <w:rFonts w:hint="eastAsia"/>
                    </w:rPr>
                    <w:t>张</w:t>
                  </w:r>
                </w:p>
              </w:tc>
              <w:tc>
                <w:tcPr>
                  <w:tcW w:w="1705" w:type="dxa"/>
                </w:tcPr>
                <w:p w14:paraId="1A39A2D3" w14:textId="77777777" w:rsidR="00033D4F" w:rsidRDefault="00033D4F" w:rsidP="001B6F1B">
                  <w:pPr>
                    <w:jc w:val="left"/>
                    <w:rPr>
                      <w:rFonts w:eastAsiaTheme="minorEastAsia"/>
                    </w:rPr>
                  </w:pPr>
                  <w:r>
                    <w:rPr>
                      <w:rFonts w:hint="eastAsia"/>
                    </w:rPr>
                    <w:t>2</w:t>
                  </w:r>
                  <w:r>
                    <w:rPr>
                      <w:rFonts w:hint="eastAsia"/>
                    </w:rPr>
                    <w:t>款</w:t>
                  </w:r>
                </w:p>
              </w:tc>
            </w:tr>
            <w:tr w:rsidR="00033D4F" w14:paraId="4FE9296C" w14:textId="77777777" w:rsidTr="001B6F1B">
              <w:trPr>
                <w:trHeight w:val="204"/>
              </w:trPr>
              <w:tc>
                <w:tcPr>
                  <w:tcW w:w="1378" w:type="dxa"/>
                  <w:vMerge/>
                </w:tcPr>
                <w:p w14:paraId="13119E8E" w14:textId="77777777" w:rsidR="00033D4F" w:rsidRDefault="00033D4F" w:rsidP="001B6F1B">
                  <w:pPr>
                    <w:jc w:val="left"/>
                    <w:rPr>
                      <w:rFonts w:eastAsiaTheme="minorEastAsia"/>
                    </w:rPr>
                  </w:pPr>
                </w:p>
              </w:tc>
              <w:tc>
                <w:tcPr>
                  <w:tcW w:w="1927" w:type="dxa"/>
                  <w:vMerge/>
                </w:tcPr>
                <w:p w14:paraId="25FC73CC" w14:textId="77777777" w:rsidR="00033D4F" w:rsidRDefault="00033D4F" w:rsidP="001B6F1B">
                  <w:pPr>
                    <w:jc w:val="left"/>
                    <w:rPr>
                      <w:rFonts w:eastAsiaTheme="minorEastAsia"/>
                    </w:rPr>
                  </w:pPr>
                </w:p>
              </w:tc>
              <w:tc>
                <w:tcPr>
                  <w:tcW w:w="2250" w:type="dxa"/>
                </w:tcPr>
                <w:p w14:paraId="60F31427" w14:textId="77777777" w:rsidR="00033D4F" w:rsidRDefault="00033D4F" w:rsidP="001B6F1B">
                  <w:pPr>
                    <w:jc w:val="left"/>
                  </w:pPr>
                  <w:r>
                    <w:rPr>
                      <w:rFonts w:hint="eastAsia"/>
                    </w:rPr>
                    <w:t>卡片</w:t>
                  </w:r>
                </w:p>
                <w:p w14:paraId="6858FB1A" w14:textId="77777777" w:rsidR="00033D4F" w:rsidRDefault="00033D4F" w:rsidP="001B6F1B">
                  <w:pPr>
                    <w:jc w:val="left"/>
                  </w:pPr>
                  <w:r>
                    <w:rPr>
                      <w:rFonts w:hint="eastAsia"/>
                    </w:rPr>
                    <w:t>（卡纸）</w:t>
                  </w:r>
                </w:p>
                <w:p w14:paraId="38A5F39B" w14:textId="77777777" w:rsidR="00033D4F" w:rsidRDefault="00033D4F" w:rsidP="001B6F1B">
                  <w:pPr>
                    <w:jc w:val="left"/>
                    <w:rPr>
                      <w:rFonts w:eastAsiaTheme="minorEastAsia"/>
                    </w:rPr>
                  </w:pPr>
                  <w:r>
                    <w:rPr>
                      <w:rFonts w:hint="eastAsia"/>
                    </w:rPr>
                    <w:t xml:space="preserve"> 10*18cm</w:t>
                  </w:r>
                </w:p>
              </w:tc>
              <w:tc>
                <w:tcPr>
                  <w:tcW w:w="1262" w:type="dxa"/>
                </w:tcPr>
                <w:p w14:paraId="517F4F02" w14:textId="77777777" w:rsidR="00033D4F" w:rsidRDefault="00033D4F" w:rsidP="001B6F1B">
                  <w:pPr>
                    <w:jc w:val="left"/>
                    <w:rPr>
                      <w:rFonts w:eastAsiaTheme="minorEastAsia"/>
                    </w:rPr>
                  </w:pPr>
                  <w:r>
                    <w:rPr>
                      <w:rFonts w:eastAsiaTheme="minorEastAsia" w:hint="eastAsia"/>
                    </w:rPr>
                    <w:t>2000</w:t>
                  </w:r>
                  <w:r>
                    <w:rPr>
                      <w:rFonts w:eastAsiaTheme="minorEastAsia" w:hint="eastAsia"/>
                    </w:rPr>
                    <w:t>张</w:t>
                  </w:r>
                </w:p>
              </w:tc>
              <w:tc>
                <w:tcPr>
                  <w:tcW w:w="1705" w:type="dxa"/>
                </w:tcPr>
                <w:p w14:paraId="1C06E76E" w14:textId="77777777" w:rsidR="00033D4F" w:rsidRDefault="00033D4F" w:rsidP="001B6F1B">
                  <w:pPr>
                    <w:jc w:val="left"/>
                    <w:rPr>
                      <w:rFonts w:eastAsiaTheme="minorEastAsia"/>
                    </w:rPr>
                  </w:pPr>
                  <w:r>
                    <w:rPr>
                      <w:rFonts w:hint="eastAsia"/>
                    </w:rPr>
                    <w:t>2</w:t>
                  </w:r>
                  <w:r>
                    <w:rPr>
                      <w:rFonts w:hint="eastAsia"/>
                    </w:rPr>
                    <w:t>款</w:t>
                  </w:r>
                </w:p>
              </w:tc>
            </w:tr>
            <w:tr w:rsidR="00033D4F" w14:paraId="2377014A" w14:textId="77777777" w:rsidTr="001B6F1B">
              <w:trPr>
                <w:trHeight w:val="463"/>
              </w:trPr>
              <w:tc>
                <w:tcPr>
                  <w:tcW w:w="1378" w:type="dxa"/>
                  <w:vMerge w:val="restart"/>
                </w:tcPr>
                <w:p w14:paraId="3EE6F27F" w14:textId="77777777" w:rsidR="00033D4F" w:rsidRDefault="00033D4F" w:rsidP="001B6F1B">
                  <w:r>
                    <w:rPr>
                      <w:rFonts w:hint="eastAsia"/>
                    </w:rPr>
                    <w:t>主题书展</w:t>
                  </w:r>
                </w:p>
              </w:tc>
              <w:tc>
                <w:tcPr>
                  <w:tcW w:w="1927" w:type="dxa"/>
                  <w:vMerge w:val="restart"/>
                </w:tcPr>
                <w:p w14:paraId="3CF1B8F2" w14:textId="77777777" w:rsidR="00033D4F" w:rsidRDefault="00033D4F" w:rsidP="001B6F1B">
                  <w:r>
                    <w:rPr>
                      <w:rFonts w:hint="eastAsia"/>
                    </w:rPr>
                    <w:t>主题展览所需物料设计及制作</w:t>
                  </w:r>
                </w:p>
              </w:tc>
              <w:tc>
                <w:tcPr>
                  <w:tcW w:w="2250" w:type="dxa"/>
                </w:tcPr>
                <w:p w14:paraId="2050E858" w14:textId="77777777" w:rsidR="00033D4F" w:rsidRDefault="00033D4F" w:rsidP="001B6F1B">
                  <w:pPr>
                    <w:jc w:val="left"/>
                  </w:pPr>
                  <w:r>
                    <w:rPr>
                      <w:rFonts w:hint="eastAsia"/>
                    </w:rPr>
                    <w:t>海报过哑膜</w:t>
                  </w:r>
                </w:p>
                <w:p w14:paraId="5AEE35EF" w14:textId="77777777" w:rsidR="00033D4F" w:rsidRDefault="00033D4F" w:rsidP="001B6F1B">
                  <w:pPr>
                    <w:jc w:val="left"/>
                  </w:pPr>
                  <w:r>
                    <w:rPr>
                      <w:rFonts w:hint="eastAsia"/>
                    </w:rPr>
                    <w:t>43*60cm</w:t>
                  </w:r>
                </w:p>
              </w:tc>
              <w:tc>
                <w:tcPr>
                  <w:tcW w:w="1262" w:type="dxa"/>
                </w:tcPr>
                <w:p w14:paraId="7F97F3FA" w14:textId="77777777" w:rsidR="00033D4F" w:rsidRDefault="00033D4F" w:rsidP="001B6F1B">
                  <w:pPr>
                    <w:rPr>
                      <w:rFonts w:eastAsiaTheme="minorEastAsia"/>
                    </w:rPr>
                  </w:pPr>
                  <w:r>
                    <w:rPr>
                      <w:rFonts w:hint="eastAsia"/>
                    </w:rPr>
                    <w:t>32</w:t>
                  </w:r>
                  <w:r>
                    <w:rPr>
                      <w:rFonts w:hint="eastAsia"/>
                    </w:rPr>
                    <w:t>张</w:t>
                  </w:r>
                </w:p>
              </w:tc>
              <w:tc>
                <w:tcPr>
                  <w:tcW w:w="1705" w:type="dxa"/>
                  <w:vMerge w:val="restart"/>
                </w:tcPr>
                <w:p w14:paraId="0377BC14" w14:textId="77777777" w:rsidR="00033D4F" w:rsidRDefault="00033D4F" w:rsidP="001B6F1B">
                  <w:pPr>
                    <w:rPr>
                      <w:rFonts w:eastAsiaTheme="minorEastAsia"/>
                    </w:rPr>
                  </w:pPr>
                  <w:r>
                    <w:rPr>
                      <w:rFonts w:hint="eastAsia"/>
                    </w:rPr>
                    <w:t>4</w:t>
                  </w:r>
                  <w:r>
                    <w:rPr>
                      <w:rFonts w:hint="eastAsia"/>
                    </w:rPr>
                    <w:t>款</w:t>
                  </w:r>
                </w:p>
              </w:tc>
            </w:tr>
            <w:tr w:rsidR="00033D4F" w14:paraId="46FD4CC8" w14:textId="77777777" w:rsidTr="001B6F1B">
              <w:trPr>
                <w:trHeight w:val="463"/>
              </w:trPr>
              <w:tc>
                <w:tcPr>
                  <w:tcW w:w="1378" w:type="dxa"/>
                  <w:vMerge/>
                </w:tcPr>
                <w:p w14:paraId="27794C4D" w14:textId="77777777" w:rsidR="00033D4F" w:rsidRDefault="00033D4F" w:rsidP="001B6F1B">
                  <w:pPr>
                    <w:jc w:val="left"/>
                  </w:pPr>
                </w:p>
              </w:tc>
              <w:tc>
                <w:tcPr>
                  <w:tcW w:w="1927" w:type="dxa"/>
                  <w:vMerge/>
                </w:tcPr>
                <w:p w14:paraId="7370E655" w14:textId="77777777" w:rsidR="00033D4F" w:rsidRDefault="00033D4F" w:rsidP="001B6F1B">
                  <w:pPr>
                    <w:jc w:val="left"/>
                  </w:pPr>
                </w:p>
              </w:tc>
              <w:tc>
                <w:tcPr>
                  <w:tcW w:w="2250" w:type="dxa"/>
                </w:tcPr>
                <w:p w14:paraId="4D414C34" w14:textId="77777777" w:rsidR="00033D4F" w:rsidRDefault="00033D4F" w:rsidP="001B6F1B">
                  <w:pPr>
                    <w:jc w:val="left"/>
                  </w:pPr>
                  <w:r>
                    <w:rPr>
                      <w:rFonts w:hint="eastAsia"/>
                    </w:rPr>
                    <w:t>海报过哑膜</w:t>
                  </w:r>
                </w:p>
                <w:p w14:paraId="5D155482" w14:textId="77777777" w:rsidR="00033D4F" w:rsidRDefault="00033D4F" w:rsidP="001B6F1B">
                  <w:pPr>
                    <w:jc w:val="left"/>
                  </w:pPr>
                  <w:r>
                    <w:rPr>
                      <w:rFonts w:hint="eastAsia"/>
                    </w:rPr>
                    <w:t>70*85cm</w:t>
                  </w:r>
                </w:p>
              </w:tc>
              <w:tc>
                <w:tcPr>
                  <w:tcW w:w="1262" w:type="dxa"/>
                </w:tcPr>
                <w:p w14:paraId="1657F577" w14:textId="77777777" w:rsidR="00033D4F" w:rsidRDefault="00033D4F" w:rsidP="001B6F1B">
                  <w:pPr>
                    <w:jc w:val="left"/>
                    <w:rPr>
                      <w:rFonts w:eastAsiaTheme="minorEastAsia"/>
                    </w:rPr>
                  </w:pPr>
                  <w:r>
                    <w:rPr>
                      <w:rFonts w:hint="eastAsia"/>
                    </w:rPr>
                    <w:t>8</w:t>
                  </w:r>
                  <w:r>
                    <w:rPr>
                      <w:rFonts w:hint="eastAsia"/>
                    </w:rPr>
                    <w:t>张</w:t>
                  </w:r>
                </w:p>
              </w:tc>
              <w:tc>
                <w:tcPr>
                  <w:tcW w:w="1705" w:type="dxa"/>
                  <w:vMerge/>
                </w:tcPr>
                <w:p w14:paraId="4770A1D5" w14:textId="77777777" w:rsidR="00033D4F" w:rsidRDefault="00033D4F" w:rsidP="001B6F1B">
                  <w:pPr>
                    <w:jc w:val="left"/>
                  </w:pPr>
                </w:p>
              </w:tc>
            </w:tr>
            <w:tr w:rsidR="00033D4F" w14:paraId="0C9FC0F4" w14:textId="77777777" w:rsidTr="001B6F1B">
              <w:trPr>
                <w:trHeight w:val="204"/>
              </w:trPr>
              <w:tc>
                <w:tcPr>
                  <w:tcW w:w="1378" w:type="dxa"/>
                  <w:vMerge/>
                </w:tcPr>
                <w:p w14:paraId="7E777DC7" w14:textId="77777777" w:rsidR="00033D4F" w:rsidRDefault="00033D4F" w:rsidP="001B6F1B">
                  <w:pPr>
                    <w:jc w:val="left"/>
                  </w:pPr>
                </w:p>
              </w:tc>
              <w:tc>
                <w:tcPr>
                  <w:tcW w:w="1927" w:type="dxa"/>
                  <w:vMerge/>
                </w:tcPr>
                <w:p w14:paraId="4921356D" w14:textId="77777777" w:rsidR="00033D4F" w:rsidRDefault="00033D4F" w:rsidP="001B6F1B">
                  <w:pPr>
                    <w:jc w:val="left"/>
                  </w:pPr>
                </w:p>
              </w:tc>
              <w:tc>
                <w:tcPr>
                  <w:tcW w:w="2250" w:type="dxa"/>
                </w:tcPr>
                <w:p w14:paraId="1A0B7370" w14:textId="77777777" w:rsidR="00033D4F" w:rsidRDefault="00033D4F" w:rsidP="001B6F1B">
                  <w:pPr>
                    <w:jc w:val="left"/>
                  </w:pPr>
                  <w:r>
                    <w:rPr>
                      <w:rFonts w:hint="eastAsia"/>
                    </w:rPr>
                    <w:t>明信片</w:t>
                  </w:r>
                  <w:r>
                    <w:rPr>
                      <w:rFonts w:hint="eastAsia"/>
                    </w:rPr>
                    <w:t xml:space="preserve"> </w:t>
                  </w:r>
                </w:p>
                <w:p w14:paraId="44584530" w14:textId="77777777" w:rsidR="00033D4F" w:rsidRDefault="00033D4F" w:rsidP="001B6F1B">
                  <w:pPr>
                    <w:pStyle w:val="a1"/>
                  </w:pPr>
                  <w:r>
                    <w:rPr>
                      <w:rFonts w:hint="eastAsia"/>
                    </w:rPr>
                    <w:t>（卡纸）</w:t>
                  </w:r>
                </w:p>
                <w:p w14:paraId="09631071" w14:textId="77777777" w:rsidR="00033D4F" w:rsidRDefault="00033D4F" w:rsidP="001B6F1B">
                  <w:pPr>
                    <w:jc w:val="left"/>
                    <w:rPr>
                      <w:rFonts w:eastAsiaTheme="minorEastAsia"/>
                    </w:rPr>
                  </w:pPr>
                  <w:r>
                    <w:rPr>
                      <w:rFonts w:hint="eastAsia"/>
                    </w:rPr>
                    <w:t>148mm*100mm</w:t>
                  </w:r>
                </w:p>
              </w:tc>
              <w:tc>
                <w:tcPr>
                  <w:tcW w:w="1262" w:type="dxa"/>
                </w:tcPr>
                <w:p w14:paraId="387A75E6" w14:textId="77777777" w:rsidR="00033D4F" w:rsidRDefault="00033D4F" w:rsidP="001B6F1B">
                  <w:pPr>
                    <w:jc w:val="left"/>
                  </w:pPr>
                  <w:r>
                    <w:rPr>
                      <w:rFonts w:hint="eastAsia"/>
                    </w:rPr>
                    <w:t>800</w:t>
                  </w:r>
                  <w:r>
                    <w:rPr>
                      <w:rFonts w:hint="eastAsia"/>
                    </w:rPr>
                    <w:t>张</w:t>
                  </w:r>
                </w:p>
              </w:tc>
              <w:tc>
                <w:tcPr>
                  <w:tcW w:w="1705" w:type="dxa"/>
                </w:tcPr>
                <w:p w14:paraId="4D09D0E5" w14:textId="77777777" w:rsidR="00033D4F" w:rsidRDefault="00033D4F" w:rsidP="001B6F1B">
                  <w:pPr>
                    <w:jc w:val="left"/>
                    <w:rPr>
                      <w:rFonts w:eastAsiaTheme="minorEastAsia"/>
                    </w:rPr>
                  </w:pPr>
                  <w:r>
                    <w:rPr>
                      <w:rFonts w:hint="eastAsia"/>
                    </w:rPr>
                    <w:t>4</w:t>
                  </w:r>
                  <w:r>
                    <w:rPr>
                      <w:rFonts w:hint="eastAsia"/>
                    </w:rPr>
                    <w:t>款</w:t>
                  </w:r>
                </w:p>
              </w:tc>
            </w:tr>
            <w:tr w:rsidR="00033D4F" w14:paraId="00252DC6" w14:textId="77777777" w:rsidTr="001B6F1B">
              <w:trPr>
                <w:trHeight w:val="204"/>
              </w:trPr>
              <w:tc>
                <w:tcPr>
                  <w:tcW w:w="1378" w:type="dxa"/>
                  <w:vMerge/>
                </w:tcPr>
                <w:p w14:paraId="67BA095C" w14:textId="77777777" w:rsidR="00033D4F" w:rsidRDefault="00033D4F" w:rsidP="001B6F1B">
                  <w:pPr>
                    <w:jc w:val="left"/>
                  </w:pPr>
                </w:p>
              </w:tc>
              <w:tc>
                <w:tcPr>
                  <w:tcW w:w="1927" w:type="dxa"/>
                  <w:vMerge/>
                </w:tcPr>
                <w:p w14:paraId="6705FB84" w14:textId="77777777" w:rsidR="00033D4F" w:rsidRDefault="00033D4F" w:rsidP="001B6F1B">
                  <w:pPr>
                    <w:jc w:val="left"/>
                  </w:pPr>
                </w:p>
              </w:tc>
              <w:tc>
                <w:tcPr>
                  <w:tcW w:w="2250" w:type="dxa"/>
                </w:tcPr>
                <w:p w14:paraId="6B8EE2C6" w14:textId="77777777" w:rsidR="00033D4F" w:rsidRDefault="00033D4F" w:rsidP="001B6F1B">
                  <w:pPr>
                    <w:jc w:val="left"/>
                  </w:pPr>
                  <w:r>
                    <w:rPr>
                      <w:rFonts w:hint="eastAsia"/>
                    </w:rPr>
                    <w:t>书签</w:t>
                  </w:r>
                </w:p>
                <w:p w14:paraId="639EAE61" w14:textId="77777777" w:rsidR="00033D4F" w:rsidRDefault="00033D4F" w:rsidP="001B6F1B">
                  <w:pPr>
                    <w:jc w:val="left"/>
                    <w:rPr>
                      <w:rFonts w:eastAsiaTheme="minorEastAsia"/>
                    </w:rPr>
                  </w:pPr>
                  <w:r>
                    <w:rPr>
                      <w:rFonts w:hint="eastAsia"/>
                    </w:rPr>
                    <w:t>（卡纸）</w:t>
                  </w:r>
                  <w:r>
                    <w:rPr>
                      <w:rFonts w:hint="eastAsia"/>
                    </w:rPr>
                    <w:t xml:space="preserve"> 148mm*60mm</w:t>
                  </w:r>
                </w:p>
              </w:tc>
              <w:tc>
                <w:tcPr>
                  <w:tcW w:w="1262" w:type="dxa"/>
                </w:tcPr>
                <w:p w14:paraId="5994A12B" w14:textId="77777777" w:rsidR="00033D4F" w:rsidRDefault="00033D4F" w:rsidP="001B6F1B">
                  <w:pPr>
                    <w:jc w:val="left"/>
                  </w:pPr>
                  <w:r>
                    <w:rPr>
                      <w:rFonts w:hint="eastAsia"/>
                    </w:rPr>
                    <w:t>3200</w:t>
                  </w:r>
                  <w:r>
                    <w:rPr>
                      <w:rFonts w:hint="eastAsia"/>
                    </w:rPr>
                    <w:t>张</w:t>
                  </w:r>
                </w:p>
              </w:tc>
              <w:tc>
                <w:tcPr>
                  <w:tcW w:w="1705" w:type="dxa"/>
                </w:tcPr>
                <w:p w14:paraId="35F7D7F9" w14:textId="77777777" w:rsidR="00033D4F" w:rsidRDefault="00033D4F" w:rsidP="001B6F1B">
                  <w:pPr>
                    <w:jc w:val="left"/>
                    <w:rPr>
                      <w:rFonts w:eastAsiaTheme="minorEastAsia"/>
                    </w:rPr>
                  </w:pPr>
                  <w:r>
                    <w:rPr>
                      <w:rFonts w:hint="eastAsia"/>
                    </w:rPr>
                    <w:t>16</w:t>
                  </w:r>
                  <w:r>
                    <w:rPr>
                      <w:rFonts w:hint="eastAsia"/>
                    </w:rPr>
                    <w:t>款</w:t>
                  </w:r>
                </w:p>
              </w:tc>
            </w:tr>
            <w:tr w:rsidR="00033D4F" w14:paraId="0A09031A" w14:textId="77777777" w:rsidTr="001B6F1B">
              <w:tc>
                <w:tcPr>
                  <w:tcW w:w="1378" w:type="dxa"/>
                </w:tcPr>
                <w:p w14:paraId="2D59AEE4" w14:textId="77777777" w:rsidR="00033D4F" w:rsidRDefault="00033D4F" w:rsidP="001B6F1B">
                  <w:r>
                    <w:rPr>
                      <w:rFonts w:hint="eastAsia"/>
                    </w:rPr>
                    <w:t>2024</w:t>
                  </w:r>
                  <w:r>
                    <w:rPr>
                      <w:rFonts w:hint="eastAsia"/>
                    </w:rPr>
                    <w:t>年图书馆年报</w:t>
                  </w:r>
                </w:p>
              </w:tc>
              <w:tc>
                <w:tcPr>
                  <w:tcW w:w="1927" w:type="dxa"/>
                </w:tcPr>
                <w:p w14:paraId="64972FE1" w14:textId="77777777" w:rsidR="00033D4F" w:rsidRDefault="00033D4F" w:rsidP="001B6F1B">
                  <w:r>
                    <w:rPr>
                      <w:rFonts w:hint="eastAsia"/>
                    </w:rPr>
                    <w:t>2024</w:t>
                  </w:r>
                  <w:r>
                    <w:rPr>
                      <w:rFonts w:hint="eastAsia"/>
                    </w:rPr>
                    <w:t>年图书馆年报手册设计及制作</w:t>
                  </w:r>
                </w:p>
              </w:tc>
              <w:tc>
                <w:tcPr>
                  <w:tcW w:w="2250" w:type="dxa"/>
                </w:tcPr>
                <w:p w14:paraId="1714A4CE" w14:textId="77777777" w:rsidR="00033D4F" w:rsidRDefault="00033D4F" w:rsidP="001B6F1B">
                  <w:pPr>
                    <w:jc w:val="left"/>
                  </w:pPr>
                  <w:r>
                    <w:rPr>
                      <w:rFonts w:hint="eastAsia"/>
                    </w:rPr>
                    <w:t>全书</w:t>
                  </w:r>
                  <w:r>
                    <w:rPr>
                      <w:rFonts w:hint="eastAsia"/>
                    </w:rPr>
                    <w:t xml:space="preserve">-162P </w:t>
                  </w:r>
                  <w:r>
                    <w:rPr>
                      <w:rFonts w:hint="eastAsia"/>
                    </w:rPr>
                    <w:t>成品</w:t>
                  </w:r>
                  <w:r>
                    <w:rPr>
                      <w:rFonts w:hint="eastAsia"/>
                    </w:rPr>
                    <w:t xml:space="preserve">210*297mm </w:t>
                  </w:r>
                  <w:r>
                    <w:rPr>
                      <w:rFonts w:hint="eastAsia"/>
                    </w:rPr>
                    <w:t>封面</w:t>
                  </w:r>
                  <w:r>
                    <w:rPr>
                      <w:rFonts w:hint="eastAsia"/>
                    </w:rPr>
                    <w:t>250</w:t>
                  </w:r>
                  <w:r>
                    <w:rPr>
                      <w:rFonts w:hint="eastAsia"/>
                    </w:rPr>
                    <w:t>珠光纸冰白</w:t>
                  </w:r>
                  <w:r>
                    <w:rPr>
                      <w:rFonts w:hint="eastAsia"/>
                    </w:rPr>
                    <w:t xml:space="preserve"> 4+0 </w:t>
                  </w:r>
                  <w:r>
                    <w:rPr>
                      <w:rFonts w:hint="eastAsia"/>
                    </w:rPr>
                    <w:t>烫银</w:t>
                  </w:r>
                  <w:r>
                    <w:rPr>
                      <w:rFonts w:hint="eastAsia"/>
                    </w:rPr>
                    <w:t xml:space="preserve"> </w:t>
                  </w:r>
                  <w:r>
                    <w:rPr>
                      <w:rFonts w:hint="eastAsia"/>
                    </w:rPr>
                    <w:t>烫绿</w:t>
                  </w:r>
                  <w:r>
                    <w:rPr>
                      <w:rFonts w:hint="eastAsia"/>
                    </w:rPr>
                    <w:t xml:space="preserve"> </w:t>
                  </w:r>
                  <w:r>
                    <w:rPr>
                      <w:rFonts w:hint="eastAsia"/>
                    </w:rPr>
                    <w:t>内页</w:t>
                  </w:r>
                  <w:r>
                    <w:rPr>
                      <w:rFonts w:hint="eastAsia"/>
                    </w:rPr>
                    <w:t>105</w:t>
                  </w:r>
                  <w:r>
                    <w:rPr>
                      <w:rFonts w:hint="eastAsia"/>
                    </w:rPr>
                    <w:t>克哑粉纸</w:t>
                  </w:r>
                  <w:r>
                    <w:rPr>
                      <w:rFonts w:hint="eastAsia"/>
                    </w:rPr>
                    <w:t xml:space="preserve"> 4+4  </w:t>
                  </w:r>
                  <w:r>
                    <w:rPr>
                      <w:rFonts w:hint="eastAsia"/>
                    </w:rPr>
                    <w:t>锁线胶装</w:t>
                  </w:r>
                </w:p>
              </w:tc>
              <w:tc>
                <w:tcPr>
                  <w:tcW w:w="1262" w:type="dxa"/>
                </w:tcPr>
                <w:p w14:paraId="0E03330E" w14:textId="77777777" w:rsidR="00033D4F" w:rsidRDefault="00033D4F" w:rsidP="001B6F1B">
                  <w:r>
                    <w:rPr>
                      <w:rFonts w:hint="eastAsia"/>
                    </w:rPr>
                    <w:t>20</w:t>
                  </w:r>
                  <w:r>
                    <w:rPr>
                      <w:rFonts w:hint="eastAsia"/>
                    </w:rPr>
                    <w:t>本</w:t>
                  </w:r>
                </w:p>
              </w:tc>
              <w:tc>
                <w:tcPr>
                  <w:tcW w:w="1705" w:type="dxa"/>
                </w:tcPr>
                <w:p w14:paraId="2BCA46C0" w14:textId="77777777" w:rsidR="00033D4F" w:rsidRDefault="00033D4F" w:rsidP="001B6F1B">
                  <w:pPr>
                    <w:rPr>
                      <w:rFonts w:eastAsiaTheme="minorEastAsia"/>
                    </w:rPr>
                  </w:pPr>
                  <w:r>
                    <w:rPr>
                      <w:rFonts w:hint="eastAsia"/>
                    </w:rPr>
                    <w:t>1</w:t>
                  </w:r>
                  <w:r>
                    <w:rPr>
                      <w:rFonts w:hint="eastAsia"/>
                    </w:rPr>
                    <w:t>款</w:t>
                  </w:r>
                </w:p>
              </w:tc>
            </w:tr>
            <w:tr w:rsidR="00033D4F" w14:paraId="65D3124C" w14:textId="77777777" w:rsidTr="001B6F1B">
              <w:trPr>
                <w:trHeight w:val="619"/>
              </w:trPr>
              <w:tc>
                <w:tcPr>
                  <w:tcW w:w="1378" w:type="dxa"/>
                  <w:vMerge w:val="restart"/>
                </w:tcPr>
                <w:p w14:paraId="16C8BDA3" w14:textId="77777777" w:rsidR="00033D4F" w:rsidRDefault="00033D4F" w:rsidP="001B6F1B">
                  <w:r>
                    <w:rPr>
                      <w:rFonts w:hint="eastAsia"/>
                    </w:rPr>
                    <w:t>一小时课堂</w:t>
                  </w:r>
                </w:p>
              </w:tc>
              <w:tc>
                <w:tcPr>
                  <w:tcW w:w="1927" w:type="dxa"/>
                  <w:vMerge w:val="restart"/>
                </w:tcPr>
                <w:p w14:paraId="2E1FCABE" w14:textId="77777777" w:rsidR="00033D4F" w:rsidRDefault="00033D4F" w:rsidP="001B6F1B">
                  <w:r>
                    <w:rPr>
                      <w:rFonts w:hint="eastAsia"/>
                    </w:rPr>
                    <w:t>讲座宣传海报设计及制作</w:t>
                  </w:r>
                </w:p>
              </w:tc>
              <w:tc>
                <w:tcPr>
                  <w:tcW w:w="2250" w:type="dxa"/>
                </w:tcPr>
                <w:p w14:paraId="14B19B2A" w14:textId="77777777" w:rsidR="00033D4F" w:rsidRDefault="00033D4F" w:rsidP="001B6F1B">
                  <w:pPr>
                    <w:jc w:val="left"/>
                  </w:pPr>
                  <w:r>
                    <w:rPr>
                      <w:rFonts w:hint="eastAsia"/>
                    </w:rPr>
                    <w:t>海报过哑膜</w:t>
                  </w:r>
                </w:p>
                <w:p w14:paraId="7C9A6050" w14:textId="77777777" w:rsidR="00033D4F" w:rsidRDefault="00033D4F" w:rsidP="001B6F1B">
                  <w:pPr>
                    <w:jc w:val="left"/>
                  </w:pPr>
                  <w:r>
                    <w:rPr>
                      <w:rFonts w:hint="eastAsia"/>
                    </w:rPr>
                    <w:t>43*60cm</w:t>
                  </w:r>
                </w:p>
              </w:tc>
              <w:tc>
                <w:tcPr>
                  <w:tcW w:w="1262" w:type="dxa"/>
                </w:tcPr>
                <w:p w14:paraId="496DD6E5" w14:textId="77777777" w:rsidR="00033D4F" w:rsidRDefault="00033D4F" w:rsidP="001B6F1B">
                  <w:r>
                    <w:rPr>
                      <w:rFonts w:hint="eastAsia"/>
                    </w:rPr>
                    <w:t>64</w:t>
                  </w:r>
                  <w:r>
                    <w:rPr>
                      <w:rFonts w:hint="eastAsia"/>
                    </w:rPr>
                    <w:t>张</w:t>
                  </w:r>
                </w:p>
              </w:tc>
              <w:tc>
                <w:tcPr>
                  <w:tcW w:w="1705" w:type="dxa"/>
                  <w:vMerge w:val="restart"/>
                </w:tcPr>
                <w:p w14:paraId="15D9F685" w14:textId="77777777" w:rsidR="00033D4F" w:rsidRDefault="00033D4F" w:rsidP="001B6F1B">
                  <w:pPr>
                    <w:rPr>
                      <w:rFonts w:eastAsiaTheme="minorEastAsia"/>
                    </w:rPr>
                  </w:pPr>
                  <w:r>
                    <w:rPr>
                      <w:rFonts w:hint="eastAsia"/>
                    </w:rPr>
                    <w:t>8</w:t>
                  </w:r>
                  <w:r>
                    <w:rPr>
                      <w:rFonts w:hint="eastAsia"/>
                    </w:rPr>
                    <w:t>款</w:t>
                  </w:r>
                </w:p>
              </w:tc>
            </w:tr>
            <w:tr w:rsidR="00033D4F" w14:paraId="25D185F0" w14:textId="77777777" w:rsidTr="001B6F1B">
              <w:trPr>
                <w:trHeight w:val="619"/>
              </w:trPr>
              <w:tc>
                <w:tcPr>
                  <w:tcW w:w="1378" w:type="dxa"/>
                  <w:vMerge/>
                </w:tcPr>
                <w:p w14:paraId="6D71E079" w14:textId="77777777" w:rsidR="00033D4F" w:rsidRDefault="00033D4F" w:rsidP="001B6F1B">
                  <w:pPr>
                    <w:jc w:val="left"/>
                  </w:pPr>
                </w:p>
              </w:tc>
              <w:tc>
                <w:tcPr>
                  <w:tcW w:w="1927" w:type="dxa"/>
                  <w:vMerge/>
                </w:tcPr>
                <w:p w14:paraId="44BD6D41" w14:textId="77777777" w:rsidR="00033D4F" w:rsidRDefault="00033D4F" w:rsidP="001B6F1B">
                  <w:pPr>
                    <w:jc w:val="left"/>
                  </w:pPr>
                </w:p>
              </w:tc>
              <w:tc>
                <w:tcPr>
                  <w:tcW w:w="2250" w:type="dxa"/>
                </w:tcPr>
                <w:p w14:paraId="321534A6" w14:textId="77777777" w:rsidR="00033D4F" w:rsidRDefault="00033D4F" w:rsidP="001B6F1B">
                  <w:pPr>
                    <w:jc w:val="left"/>
                  </w:pPr>
                  <w:r>
                    <w:rPr>
                      <w:rFonts w:hint="eastAsia"/>
                    </w:rPr>
                    <w:t>海报过哑膜</w:t>
                  </w:r>
                </w:p>
                <w:p w14:paraId="72919C91" w14:textId="77777777" w:rsidR="00033D4F" w:rsidRDefault="00033D4F" w:rsidP="001B6F1B">
                  <w:pPr>
                    <w:jc w:val="left"/>
                  </w:pPr>
                  <w:r>
                    <w:rPr>
                      <w:rFonts w:hint="eastAsia"/>
                    </w:rPr>
                    <w:t>70*85cm</w:t>
                  </w:r>
                </w:p>
              </w:tc>
              <w:tc>
                <w:tcPr>
                  <w:tcW w:w="1262" w:type="dxa"/>
                </w:tcPr>
                <w:p w14:paraId="573065D4" w14:textId="77777777" w:rsidR="00033D4F" w:rsidRDefault="00033D4F" w:rsidP="001B6F1B">
                  <w:pPr>
                    <w:jc w:val="left"/>
                  </w:pPr>
                  <w:r>
                    <w:rPr>
                      <w:rFonts w:hint="eastAsia"/>
                    </w:rPr>
                    <w:t>48</w:t>
                  </w:r>
                  <w:r>
                    <w:rPr>
                      <w:rFonts w:hint="eastAsia"/>
                    </w:rPr>
                    <w:t>张</w:t>
                  </w:r>
                </w:p>
              </w:tc>
              <w:tc>
                <w:tcPr>
                  <w:tcW w:w="1705" w:type="dxa"/>
                  <w:vMerge/>
                </w:tcPr>
                <w:p w14:paraId="76BF594B" w14:textId="77777777" w:rsidR="00033D4F" w:rsidRDefault="00033D4F" w:rsidP="001B6F1B">
                  <w:pPr>
                    <w:jc w:val="left"/>
                  </w:pPr>
                </w:p>
              </w:tc>
            </w:tr>
            <w:tr w:rsidR="00033D4F" w14:paraId="5ADA8E6B" w14:textId="77777777" w:rsidTr="001B6F1B">
              <w:trPr>
                <w:trHeight w:val="307"/>
              </w:trPr>
              <w:tc>
                <w:tcPr>
                  <w:tcW w:w="1378" w:type="dxa"/>
                  <w:vMerge w:val="restart"/>
                </w:tcPr>
                <w:p w14:paraId="720C0D0B" w14:textId="77777777" w:rsidR="00033D4F" w:rsidRDefault="00033D4F" w:rsidP="001B6F1B">
                  <w:r>
                    <w:rPr>
                      <w:rFonts w:hint="eastAsia"/>
                    </w:rPr>
                    <w:t>数据库培训</w:t>
                  </w:r>
                </w:p>
              </w:tc>
              <w:tc>
                <w:tcPr>
                  <w:tcW w:w="1927" w:type="dxa"/>
                  <w:vMerge w:val="restart"/>
                </w:tcPr>
                <w:p w14:paraId="535D5C6D" w14:textId="77777777" w:rsidR="00033D4F" w:rsidRDefault="00033D4F" w:rsidP="001B6F1B">
                  <w:r>
                    <w:rPr>
                      <w:rFonts w:hint="eastAsia"/>
                    </w:rPr>
                    <w:t>培训宣传海报设计及制作</w:t>
                  </w:r>
                </w:p>
              </w:tc>
              <w:tc>
                <w:tcPr>
                  <w:tcW w:w="2250" w:type="dxa"/>
                </w:tcPr>
                <w:p w14:paraId="3FAF9E22" w14:textId="77777777" w:rsidR="00033D4F" w:rsidRDefault="00033D4F" w:rsidP="001B6F1B">
                  <w:pPr>
                    <w:jc w:val="left"/>
                  </w:pPr>
                  <w:r>
                    <w:rPr>
                      <w:rFonts w:hint="eastAsia"/>
                    </w:rPr>
                    <w:t>海报过哑膜</w:t>
                  </w:r>
                </w:p>
                <w:p w14:paraId="4F5264B4" w14:textId="77777777" w:rsidR="00033D4F" w:rsidRDefault="00033D4F" w:rsidP="001B6F1B">
                  <w:pPr>
                    <w:jc w:val="left"/>
                    <w:rPr>
                      <w:rFonts w:asciiTheme="minorHAnsi" w:eastAsiaTheme="minorEastAsia" w:hAnsiTheme="minorHAnsi" w:cstheme="minorBidi"/>
                      <w:szCs w:val="24"/>
                    </w:rPr>
                  </w:pPr>
                  <w:r>
                    <w:rPr>
                      <w:rFonts w:hint="eastAsia"/>
                    </w:rPr>
                    <w:t>43*60cm</w:t>
                  </w:r>
                </w:p>
              </w:tc>
              <w:tc>
                <w:tcPr>
                  <w:tcW w:w="1262" w:type="dxa"/>
                </w:tcPr>
                <w:p w14:paraId="26EE2BE1" w14:textId="77777777" w:rsidR="00033D4F" w:rsidRDefault="00033D4F" w:rsidP="001B6F1B">
                  <w:r>
                    <w:rPr>
                      <w:rFonts w:hint="eastAsia"/>
                    </w:rPr>
                    <w:t>160</w:t>
                  </w:r>
                  <w:r>
                    <w:rPr>
                      <w:rFonts w:hint="eastAsia"/>
                    </w:rPr>
                    <w:t>张</w:t>
                  </w:r>
                </w:p>
              </w:tc>
              <w:tc>
                <w:tcPr>
                  <w:tcW w:w="1705" w:type="dxa"/>
                  <w:vMerge w:val="restart"/>
                </w:tcPr>
                <w:p w14:paraId="1A160C17" w14:textId="77777777" w:rsidR="00033D4F" w:rsidRDefault="00033D4F" w:rsidP="001B6F1B">
                  <w:pPr>
                    <w:rPr>
                      <w:rFonts w:eastAsiaTheme="minorEastAsia"/>
                    </w:rPr>
                  </w:pPr>
                  <w:r>
                    <w:rPr>
                      <w:rFonts w:hint="eastAsia"/>
                    </w:rPr>
                    <w:t>20</w:t>
                  </w:r>
                  <w:r>
                    <w:rPr>
                      <w:rFonts w:hint="eastAsia"/>
                    </w:rPr>
                    <w:t>款</w:t>
                  </w:r>
                </w:p>
              </w:tc>
            </w:tr>
            <w:tr w:rsidR="00033D4F" w14:paraId="73FD73D9" w14:textId="77777777" w:rsidTr="001B6F1B">
              <w:trPr>
                <w:trHeight w:val="307"/>
              </w:trPr>
              <w:tc>
                <w:tcPr>
                  <w:tcW w:w="1378" w:type="dxa"/>
                  <w:vMerge/>
                </w:tcPr>
                <w:p w14:paraId="0D968454" w14:textId="77777777" w:rsidR="00033D4F" w:rsidRDefault="00033D4F" w:rsidP="001B6F1B">
                  <w:pPr>
                    <w:jc w:val="left"/>
                  </w:pPr>
                </w:p>
              </w:tc>
              <w:tc>
                <w:tcPr>
                  <w:tcW w:w="1927" w:type="dxa"/>
                  <w:vMerge/>
                </w:tcPr>
                <w:p w14:paraId="625F3BBE" w14:textId="77777777" w:rsidR="00033D4F" w:rsidRDefault="00033D4F" w:rsidP="001B6F1B">
                  <w:pPr>
                    <w:jc w:val="left"/>
                  </w:pPr>
                </w:p>
              </w:tc>
              <w:tc>
                <w:tcPr>
                  <w:tcW w:w="2250" w:type="dxa"/>
                </w:tcPr>
                <w:p w14:paraId="7A83CED2" w14:textId="77777777" w:rsidR="00033D4F" w:rsidRDefault="00033D4F" w:rsidP="001B6F1B">
                  <w:pPr>
                    <w:jc w:val="left"/>
                  </w:pPr>
                  <w:r>
                    <w:rPr>
                      <w:rFonts w:hint="eastAsia"/>
                    </w:rPr>
                    <w:t>海报过哑膜</w:t>
                  </w:r>
                </w:p>
                <w:p w14:paraId="2DA25696" w14:textId="77777777" w:rsidR="00033D4F" w:rsidRDefault="00033D4F" w:rsidP="001B6F1B">
                  <w:pPr>
                    <w:jc w:val="left"/>
                    <w:rPr>
                      <w:rFonts w:asciiTheme="minorHAnsi" w:eastAsiaTheme="minorEastAsia" w:hAnsiTheme="minorHAnsi" w:cstheme="minorBidi"/>
                      <w:szCs w:val="24"/>
                    </w:rPr>
                  </w:pPr>
                  <w:r>
                    <w:rPr>
                      <w:rFonts w:hint="eastAsia"/>
                    </w:rPr>
                    <w:t>70*85cm</w:t>
                  </w:r>
                </w:p>
              </w:tc>
              <w:tc>
                <w:tcPr>
                  <w:tcW w:w="1262" w:type="dxa"/>
                </w:tcPr>
                <w:p w14:paraId="47E07B8E" w14:textId="77777777" w:rsidR="00033D4F" w:rsidRDefault="00033D4F" w:rsidP="001B6F1B">
                  <w:pPr>
                    <w:jc w:val="left"/>
                  </w:pPr>
                  <w:r>
                    <w:rPr>
                      <w:rFonts w:hint="eastAsia"/>
                    </w:rPr>
                    <w:t>120</w:t>
                  </w:r>
                  <w:r>
                    <w:rPr>
                      <w:rFonts w:hint="eastAsia"/>
                    </w:rPr>
                    <w:t>张</w:t>
                  </w:r>
                </w:p>
              </w:tc>
              <w:tc>
                <w:tcPr>
                  <w:tcW w:w="1705" w:type="dxa"/>
                  <w:vMerge/>
                </w:tcPr>
                <w:p w14:paraId="09F0BFDF" w14:textId="77777777" w:rsidR="00033D4F" w:rsidRDefault="00033D4F" w:rsidP="001B6F1B">
                  <w:pPr>
                    <w:jc w:val="left"/>
                  </w:pPr>
                </w:p>
              </w:tc>
            </w:tr>
            <w:tr w:rsidR="00033D4F" w14:paraId="7F0C6FA7" w14:textId="77777777" w:rsidTr="001B6F1B">
              <w:trPr>
                <w:trHeight w:val="151"/>
              </w:trPr>
              <w:tc>
                <w:tcPr>
                  <w:tcW w:w="1378" w:type="dxa"/>
                  <w:vMerge w:val="restart"/>
                </w:tcPr>
                <w:p w14:paraId="5D52419E" w14:textId="77777777" w:rsidR="00033D4F" w:rsidRDefault="00033D4F" w:rsidP="001B6F1B">
                  <w:r>
                    <w:rPr>
                      <w:rFonts w:hint="eastAsia"/>
                    </w:rPr>
                    <w:t>名家讲座</w:t>
                  </w:r>
                </w:p>
              </w:tc>
              <w:tc>
                <w:tcPr>
                  <w:tcW w:w="1927" w:type="dxa"/>
                  <w:vMerge w:val="restart"/>
                </w:tcPr>
                <w:p w14:paraId="37AC38EB" w14:textId="77777777" w:rsidR="00033D4F" w:rsidRDefault="00033D4F" w:rsidP="001B6F1B">
                  <w:r>
                    <w:rPr>
                      <w:rFonts w:hint="eastAsia"/>
                    </w:rPr>
                    <w:t>名家讲座物料设计及制作</w:t>
                  </w:r>
                </w:p>
              </w:tc>
              <w:tc>
                <w:tcPr>
                  <w:tcW w:w="2250" w:type="dxa"/>
                </w:tcPr>
                <w:p w14:paraId="65106623" w14:textId="77777777" w:rsidR="00033D4F" w:rsidRDefault="00033D4F" w:rsidP="001B6F1B">
                  <w:pPr>
                    <w:jc w:val="left"/>
                  </w:pPr>
                  <w:r>
                    <w:rPr>
                      <w:rFonts w:hint="eastAsia"/>
                    </w:rPr>
                    <w:t>海报过哑膜</w:t>
                  </w:r>
                </w:p>
                <w:p w14:paraId="412B3397" w14:textId="77777777" w:rsidR="00033D4F" w:rsidRDefault="00033D4F" w:rsidP="001B6F1B">
                  <w:pPr>
                    <w:jc w:val="left"/>
                    <w:rPr>
                      <w:rFonts w:asciiTheme="minorHAnsi" w:eastAsiaTheme="minorEastAsia" w:hAnsiTheme="minorHAnsi" w:cstheme="minorBidi"/>
                      <w:szCs w:val="24"/>
                    </w:rPr>
                  </w:pPr>
                  <w:r>
                    <w:rPr>
                      <w:rFonts w:hint="eastAsia"/>
                    </w:rPr>
                    <w:t>43*60cm</w:t>
                  </w:r>
                </w:p>
              </w:tc>
              <w:tc>
                <w:tcPr>
                  <w:tcW w:w="1262" w:type="dxa"/>
                </w:tcPr>
                <w:p w14:paraId="316710C2" w14:textId="77777777" w:rsidR="00033D4F" w:rsidRDefault="00033D4F" w:rsidP="001B6F1B">
                  <w:r>
                    <w:rPr>
                      <w:rFonts w:hint="eastAsia"/>
                    </w:rPr>
                    <w:t>112</w:t>
                  </w:r>
                  <w:r>
                    <w:rPr>
                      <w:rFonts w:hint="eastAsia"/>
                    </w:rPr>
                    <w:t>张</w:t>
                  </w:r>
                </w:p>
              </w:tc>
              <w:tc>
                <w:tcPr>
                  <w:tcW w:w="1705" w:type="dxa"/>
                  <w:vMerge w:val="restart"/>
                </w:tcPr>
                <w:p w14:paraId="59FAA157" w14:textId="77777777" w:rsidR="00033D4F" w:rsidRDefault="00033D4F" w:rsidP="001B6F1B">
                  <w:pPr>
                    <w:rPr>
                      <w:rFonts w:eastAsiaTheme="minorEastAsia"/>
                    </w:rPr>
                  </w:pPr>
                  <w:r>
                    <w:rPr>
                      <w:rFonts w:hint="eastAsia"/>
                    </w:rPr>
                    <w:t>14</w:t>
                  </w:r>
                  <w:r>
                    <w:rPr>
                      <w:rFonts w:hint="eastAsia"/>
                    </w:rPr>
                    <w:t>款</w:t>
                  </w:r>
                </w:p>
              </w:tc>
            </w:tr>
            <w:tr w:rsidR="00033D4F" w14:paraId="4ED4F0E4" w14:textId="77777777" w:rsidTr="001B6F1B">
              <w:trPr>
                <w:trHeight w:val="151"/>
              </w:trPr>
              <w:tc>
                <w:tcPr>
                  <w:tcW w:w="1378" w:type="dxa"/>
                  <w:vMerge/>
                </w:tcPr>
                <w:p w14:paraId="1B244CD6" w14:textId="77777777" w:rsidR="00033D4F" w:rsidRDefault="00033D4F" w:rsidP="001B6F1B">
                  <w:pPr>
                    <w:jc w:val="left"/>
                  </w:pPr>
                </w:p>
              </w:tc>
              <w:tc>
                <w:tcPr>
                  <w:tcW w:w="1927" w:type="dxa"/>
                  <w:vMerge/>
                </w:tcPr>
                <w:p w14:paraId="5AA46843" w14:textId="77777777" w:rsidR="00033D4F" w:rsidRDefault="00033D4F" w:rsidP="001B6F1B">
                  <w:pPr>
                    <w:jc w:val="left"/>
                  </w:pPr>
                </w:p>
              </w:tc>
              <w:tc>
                <w:tcPr>
                  <w:tcW w:w="2250" w:type="dxa"/>
                </w:tcPr>
                <w:p w14:paraId="7040A6DB" w14:textId="77777777" w:rsidR="00033D4F" w:rsidRDefault="00033D4F" w:rsidP="001B6F1B">
                  <w:pPr>
                    <w:jc w:val="left"/>
                  </w:pPr>
                  <w:r>
                    <w:rPr>
                      <w:rFonts w:hint="eastAsia"/>
                    </w:rPr>
                    <w:t>海报过哑膜</w:t>
                  </w:r>
                </w:p>
                <w:p w14:paraId="7B4E1B90" w14:textId="77777777" w:rsidR="00033D4F" w:rsidRDefault="00033D4F" w:rsidP="001B6F1B">
                  <w:pPr>
                    <w:jc w:val="left"/>
                    <w:rPr>
                      <w:rFonts w:asciiTheme="minorHAnsi" w:eastAsiaTheme="minorEastAsia" w:hAnsiTheme="minorHAnsi" w:cstheme="minorBidi"/>
                      <w:szCs w:val="24"/>
                    </w:rPr>
                  </w:pPr>
                  <w:r>
                    <w:rPr>
                      <w:rFonts w:hint="eastAsia"/>
                    </w:rPr>
                    <w:t>70*85cm</w:t>
                  </w:r>
                </w:p>
              </w:tc>
              <w:tc>
                <w:tcPr>
                  <w:tcW w:w="1262" w:type="dxa"/>
                </w:tcPr>
                <w:p w14:paraId="7E8454D3" w14:textId="77777777" w:rsidR="00033D4F" w:rsidRDefault="00033D4F" w:rsidP="001B6F1B">
                  <w:pPr>
                    <w:jc w:val="left"/>
                  </w:pPr>
                  <w:r>
                    <w:rPr>
                      <w:rFonts w:hint="eastAsia"/>
                    </w:rPr>
                    <w:t>112</w:t>
                  </w:r>
                  <w:r>
                    <w:rPr>
                      <w:rFonts w:hint="eastAsia"/>
                    </w:rPr>
                    <w:t>张</w:t>
                  </w:r>
                </w:p>
              </w:tc>
              <w:tc>
                <w:tcPr>
                  <w:tcW w:w="1705" w:type="dxa"/>
                  <w:vMerge/>
                </w:tcPr>
                <w:p w14:paraId="35B72A0C" w14:textId="77777777" w:rsidR="00033D4F" w:rsidRDefault="00033D4F" w:rsidP="001B6F1B">
                  <w:pPr>
                    <w:jc w:val="left"/>
                  </w:pPr>
                </w:p>
              </w:tc>
            </w:tr>
            <w:tr w:rsidR="00033D4F" w14:paraId="3AEFBB90" w14:textId="77777777" w:rsidTr="001B6F1B">
              <w:trPr>
                <w:trHeight w:val="151"/>
              </w:trPr>
              <w:tc>
                <w:tcPr>
                  <w:tcW w:w="1378" w:type="dxa"/>
                  <w:vMerge/>
                </w:tcPr>
                <w:p w14:paraId="5A2A2F32" w14:textId="77777777" w:rsidR="00033D4F" w:rsidRDefault="00033D4F" w:rsidP="001B6F1B">
                  <w:pPr>
                    <w:jc w:val="left"/>
                  </w:pPr>
                </w:p>
              </w:tc>
              <w:tc>
                <w:tcPr>
                  <w:tcW w:w="1927" w:type="dxa"/>
                  <w:vMerge/>
                </w:tcPr>
                <w:p w14:paraId="1F617F3C" w14:textId="77777777" w:rsidR="00033D4F" w:rsidRDefault="00033D4F" w:rsidP="001B6F1B">
                  <w:pPr>
                    <w:jc w:val="left"/>
                  </w:pPr>
                </w:p>
              </w:tc>
              <w:tc>
                <w:tcPr>
                  <w:tcW w:w="2250" w:type="dxa"/>
                </w:tcPr>
                <w:p w14:paraId="7A5AF41D" w14:textId="77777777" w:rsidR="00033D4F" w:rsidRDefault="00033D4F" w:rsidP="001B6F1B">
                  <w:pPr>
                    <w:jc w:val="left"/>
                  </w:pPr>
                  <w:r>
                    <w:rPr>
                      <w:rFonts w:hint="eastAsia"/>
                    </w:rPr>
                    <w:t>海报过哑膜</w:t>
                  </w:r>
                </w:p>
                <w:p w14:paraId="0E53FC24" w14:textId="77777777" w:rsidR="00033D4F" w:rsidRDefault="00033D4F" w:rsidP="001B6F1B">
                  <w:pPr>
                    <w:jc w:val="left"/>
                  </w:pPr>
                  <w:r>
                    <w:rPr>
                      <w:rFonts w:hint="eastAsia"/>
                    </w:rPr>
                    <w:t>466mm*666mm</w:t>
                  </w:r>
                </w:p>
              </w:tc>
              <w:tc>
                <w:tcPr>
                  <w:tcW w:w="1262" w:type="dxa"/>
                </w:tcPr>
                <w:p w14:paraId="46FCB171" w14:textId="77777777" w:rsidR="00033D4F" w:rsidRDefault="00033D4F" w:rsidP="001B6F1B">
                  <w:pPr>
                    <w:jc w:val="left"/>
                  </w:pPr>
                  <w:r>
                    <w:rPr>
                      <w:rFonts w:hint="eastAsia"/>
                    </w:rPr>
                    <w:t>42</w:t>
                  </w:r>
                  <w:r>
                    <w:rPr>
                      <w:rFonts w:hint="eastAsia"/>
                    </w:rPr>
                    <w:t>张</w:t>
                  </w:r>
                </w:p>
              </w:tc>
              <w:tc>
                <w:tcPr>
                  <w:tcW w:w="1705" w:type="dxa"/>
                  <w:vMerge/>
                </w:tcPr>
                <w:p w14:paraId="67301703" w14:textId="77777777" w:rsidR="00033D4F" w:rsidRDefault="00033D4F" w:rsidP="001B6F1B">
                  <w:pPr>
                    <w:jc w:val="left"/>
                  </w:pPr>
                </w:p>
              </w:tc>
            </w:tr>
            <w:tr w:rsidR="00033D4F" w14:paraId="0B765FC9" w14:textId="77777777" w:rsidTr="001B6F1B">
              <w:trPr>
                <w:trHeight w:val="307"/>
              </w:trPr>
              <w:tc>
                <w:tcPr>
                  <w:tcW w:w="1378" w:type="dxa"/>
                  <w:vMerge w:val="restart"/>
                </w:tcPr>
                <w:p w14:paraId="19FB4541" w14:textId="77777777" w:rsidR="00033D4F" w:rsidRDefault="00033D4F" w:rsidP="001B6F1B">
                  <w:r>
                    <w:rPr>
                      <w:rFonts w:hint="eastAsia"/>
                    </w:rPr>
                    <w:t>检索大赛活动</w:t>
                  </w:r>
                </w:p>
              </w:tc>
              <w:tc>
                <w:tcPr>
                  <w:tcW w:w="1927" w:type="dxa"/>
                  <w:vMerge w:val="restart"/>
                </w:tcPr>
                <w:p w14:paraId="579C7C18" w14:textId="77777777" w:rsidR="00033D4F" w:rsidRDefault="00033D4F" w:rsidP="001B6F1B">
                  <w:r>
                    <w:rPr>
                      <w:rFonts w:hint="eastAsia"/>
                    </w:rPr>
                    <w:t>活动宣传海报设计及制作</w:t>
                  </w:r>
                </w:p>
              </w:tc>
              <w:tc>
                <w:tcPr>
                  <w:tcW w:w="2250" w:type="dxa"/>
                </w:tcPr>
                <w:p w14:paraId="29518860" w14:textId="77777777" w:rsidR="00033D4F" w:rsidRDefault="00033D4F" w:rsidP="001B6F1B">
                  <w:pPr>
                    <w:jc w:val="left"/>
                  </w:pPr>
                  <w:r>
                    <w:rPr>
                      <w:rFonts w:hint="eastAsia"/>
                    </w:rPr>
                    <w:t>海报过哑膜</w:t>
                  </w:r>
                </w:p>
                <w:p w14:paraId="37E994AE" w14:textId="77777777" w:rsidR="00033D4F" w:rsidRDefault="00033D4F" w:rsidP="001B6F1B">
                  <w:pPr>
                    <w:jc w:val="left"/>
                    <w:rPr>
                      <w:rFonts w:asciiTheme="minorHAnsi" w:eastAsiaTheme="minorEastAsia" w:hAnsiTheme="minorHAnsi" w:cstheme="minorBidi"/>
                      <w:szCs w:val="24"/>
                    </w:rPr>
                  </w:pPr>
                  <w:r>
                    <w:rPr>
                      <w:rFonts w:hint="eastAsia"/>
                    </w:rPr>
                    <w:t>43*60cm</w:t>
                  </w:r>
                </w:p>
              </w:tc>
              <w:tc>
                <w:tcPr>
                  <w:tcW w:w="1262" w:type="dxa"/>
                </w:tcPr>
                <w:p w14:paraId="16F9ADD5" w14:textId="77777777" w:rsidR="00033D4F" w:rsidRDefault="00033D4F" w:rsidP="001B6F1B">
                  <w:r>
                    <w:rPr>
                      <w:rFonts w:hint="eastAsia"/>
                    </w:rPr>
                    <w:t>72</w:t>
                  </w:r>
                  <w:r>
                    <w:rPr>
                      <w:rFonts w:hint="eastAsia"/>
                    </w:rPr>
                    <w:t>张</w:t>
                  </w:r>
                </w:p>
              </w:tc>
              <w:tc>
                <w:tcPr>
                  <w:tcW w:w="1705" w:type="dxa"/>
                  <w:vMerge w:val="restart"/>
                </w:tcPr>
                <w:p w14:paraId="038E76F6" w14:textId="77777777" w:rsidR="00033D4F" w:rsidRDefault="00033D4F" w:rsidP="001B6F1B">
                  <w:pPr>
                    <w:rPr>
                      <w:rFonts w:eastAsiaTheme="minorEastAsia"/>
                    </w:rPr>
                  </w:pPr>
                  <w:r>
                    <w:rPr>
                      <w:rFonts w:hint="eastAsia"/>
                    </w:rPr>
                    <w:t>9</w:t>
                  </w:r>
                  <w:r>
                    <w:rPr>
                      <w:rFonts w:hint="eastAsia"/>
                    </w:rPr>
                    <w:t>款</w:t>
                  </w:r>
                </w:p>
              </w:tc>
            </w:tr>
            <w:tr w:rsidR="00033D4F" w14:paraId="481CDB3C" w14:textId="77777777" w:rsidTr="001B6F1B">
              <w:trPr>
                <w:trHeight w:val="307"/>
              </w:trPr>
              <w:tc>
                <w:tcPr>
                  <w:tcW w:w="1378" w:type="dxa"/>
                  <w:vMerge/>
                </w:tcPr>
                <w:p w14:paraId="57456022" w14:textId="77777777" w:rsidR="00033D4F" w:rsidRDefault="00033D4F" w:rsidP="001B6F1B">
                  <w:pPr>
                    <w:jc w:val="left"/>
                  </w:pPr>
                </w:p>
              </w:tc>
              <w:tc>
                <w:tcPr>
                  <w:tcW w:w="1927" w:type="dxa"/>
                  <w:vMerge/>
                </w:tcPr>
                <w:p w14:paraId="1B85E872" w14:textId="77777777" w:rsidR="00033D4F" w:rsidRDefault="00033D4F" w:rsidP="001B6F1B">
                  <w:pPr>
                    <w:jc w:val="left"/>
                  </w:pPr>
                </w:p>
              </w:tc>
              <w:tc>
                <w:tcPr>
                  <w:tcW w:w="2250" w:type="dxa"/>
                </w:tcPr>
                <w:p w14:paraId="7B332D0F" w14:textId="77777777" w:rsidR="00033D4F" w:rsidRDefault="00033D4F" w:rsidP="001B6F1B">
                  <w:pPr>
                    <w:jc w:val="left"/>
                  </w:pPr>
                  <w:r>
                    <w:rPr>
                      <w:rFonts w:hint="eastAsia"/>
                    </w:rPr>
                    <w:t>海报过哑膜</w:t>
                  </w:r>
                </w:p>
                <w:p w14:paraId="75549BDF" w14:textId="77777777" w:rsidR="00033D4F" w:rsidRDefault="00033D4F" w:rsidP="001B6F1B">
                  <w:pPr>
                    <w:jc w:val="left"/>
                    <w:rPr>
                      <w:rFonts w:asciiTheme="minorHAnsi" w:eastAsiaTheme="minorEastAsia" w:hAnsiTheme="minorHAnsi" w:cstheme="minorBidi"/>
                      <w:szCs w:val="24"/>
                    </w:rPr>
                  </w:pPr>
                  <w:r>
                    <w:rPr>
                      <w:rFonts w:hint="eastAsia"/>
                    </w:rPr>
                    <w:t>70*85cm</w:t>
                  </w:r>
                </w:p>
              </w:tc>
              <w:tc>
                <w:tcPr>
                  <w:tcW w:w="1262" w:type="dxa"/>
                </w:tcPr>
                <w:p w14:paraId="49ECAAEE" w14:textId="77777777" w:rsidR="00033D4F" w:rsidRDefault="00033D4F" w:rsidP="001B6F1B">
                  <w:pPr>
                    <w:jc w:val="left"/>
                  </w:pPr>
                  <w:r>
                    <w:rPr>
                      <w:rFonts w:hint="eastAsia"/>
                    </w:rPr>
                    <w:t>54</w:t>
                  </w:r>
                  <w:r>
                    <w:rPr>
                      <w:rFonts w:hint="eastAsia"/>
                    </w:rPr>
                    <w:t>张</w:t>
                  </w:r>
                </w:p>
              </w:tc>
              <w:tc>
                <w:tcPr>
                  <w:tcW w:w="1705" w:type="dxa"/>
                  <w:vMerge/>
                </w:tcPr>
                <w:p w14:paraId="17663C1D" w14:textId="77777777" w:rsidR="00033D4F" w:rsidRDefault="00033D4F" w:rsidP="001B6F1B">
                  <w:pPr>
                    <w:jc w:val="left"/>
                  </w:pPr>
                </w:p>
              </w:tc>
            </w:tr>
            <w:tr w:rsidR="00033D4F" w14:paraId="4665458B" w14:textId="77777777" w:rsidTr="001B6F1B">
              <w:trPr>
                <w:trHeight w:val="312"/>
              </w:trPr>
              <w:tc>
                <w:tcPr>
                  <w:tcW w:w="1378" w:type="dxa"/>
                  <w:vMerge w:val="restart"/>
                </w:tcPr>
                <w:p w14:paraId="16135734" w14:textId="77777777" w:rsidR="00033D4F" w:rsidRDefault="00033D4F" w:rsidP="001B6F1B">
                  <w:r>
                    <w:rPr>
                      <w:rFonts w:hint="eastAsia"/>
                    </w:rPr>
                    <w:t>其他类活动</w:t>
                  </w:r>
                </w:p>
              </w:tc>
              <w:tc>
                <w:tcPr>
                  <w:tcW w:w="1927" w:type="dxa"/>
                  <w:vMerge w:val="restart"/>
                </w:tcPr>
                <w:p w14:paraId="7F052786" w14:textId="77777777" w:rsidR="00033D4F" w:rsidRDefault="00033D4F" w:rsidP="001B6F1B">
                  <w:r>
                    <w:rPr>
                      <w:rFonts w:hint="eastAsia"/>
                    </w:rPr>
                    <w:t>活动宣传海报设计及制作</w:t>
                  </w:r>
                </w:p>
              </w:tc>
              <w:tc>
                <w:tcPr>
                  <w:tcW w:w="2250" w:type="dxa"/>
                </w:tcPr>
                <w:p w14:paraId="03CA4462" w14:textId="77777777" w:rsidR="00033D4F" w:rsidRDefault="00033D4F" w:rsidP="001B6F1B">
                  <w:pPr>
                    <w:jc w:val="left"/>
                  </w:pPr>
                  <w:r>
                    <w:rPr>
                      <w:rFonts w:hint="eastAsia"/>
                    </w:rPr>
                    <w:t>海报过哑膜</w:t>
                  </w:r>
                </w:p>
                <w:p w14:paraId="01AE0B18" w14:textId="77777777" w:rsidR="00033D4F" w:rsidRDefault="00033D4F" w:rsidP="001B6F1B">
                  <w:pPr>
                    <w:jc w:val="left"/>
                    <w:rPr>
                      <w:rFonts w:asciiTheme="minorHAnsi" w:eastAsiaTheme="minorEastAsia" w:hAnsiTheme="minorHAnsi" w:cstheme="minorBidi"/>
                      <w:szCs w:val="24"/>
                    </w:rPr>
                  </w:pPr>
                  <w:r>
                    <w:rPr>
                      <w:rFonts w:hint="eastAsia"/>
                    </w:rPr>
                    <w:t>43*60cm</w:t>
                  </w:r>
                </w:p>
              </w:tc>
              <w:tc>
                <w:tcPr>
                  <w:tcW w:w="1262" w:type="dxa"/>
                </w:tcPr>
                <w:p w14:paraId="0CEC40A2" w14:textId="77777777" w:rsidR="00033D4F" w:rsidRDefault="00033D4F" w:rsidP="001B6F1B">
                  <w:r>
                    <w:rPr>
                      <w:rFonts w:hint="eastAsia"/>
                    </w:rPr>
                    <w:t>112</w:t>
                  </w:r>
                  <w:r>
                    <w:rPr>
                      <w:rFonts w:hint="eastAsia"/>
                    </w:rPr>
                    <w:t>张</w:t>
                  </w:r>
                </w:p>
              </w:tc>
              <w:tc>
                <w:tcPr>
                  <w:tcW w:w="1705" w:type="dxa"/>
                  <w:vMerge w:val="restart"/>
                </w:tcPr>
                <w:p w14:paraId="5E784112" w14:textId="77777777" w:rsidR="00033D4F" w:rsidRDefault="00033D4F" w:rsidP="001B6F1B">
                  <w:pPr>
                    <w:rPr>
                      <w:rFonts w:eastAsiaTheme="minorEastAsia"/>
                    </w:rPr>
                  </w:pPr>
                  <w:r>
                    <w:rPr>
                      <w:rFonts w:hint="eastAsia"/>
                    </w:rPr>
                    <w:t>14</w:t>
                  </w:r>
                  <w:r>
                    <w:rPr>
                      <w:rFonts w:hint="eastAsia"/>
                    </w:rPr>
                    <w:t>款</w:t>
                  </w:r>
                </w:p>
              </w:tc>
            </w:tr>
            <w:tr w:rsidR="00033D4F" w14:paraId="68FDBEC6" w14:textId="77777777" w:rsidTr="001B6F1B">
              <w:trPr>
                <w:trHeight w:val="312"/>
              </w:trPr>
              <w:tc>
                <w:tcPr>
                  <w:tcW w:w="1378" w:type="dxa"/>
                  <w:vMerge/>
                </w:tcPr>
                <w:p w14:paraId="3629B346" w14:textId="77777777" w:rsidR="00033D4F" w:rsidRDefault="00033D4F" w:rsidP="001B6F1B">
                  <w:pPr>
                    <w:jc w:val="left"/>
                  </w:pPr>
                </w:p>
              </w:tc>
              <w:tc>
                <w:tcPr>
                  <w:tcW w:w="1927" w:type="dxa"/>
                  <w:vMerge/>
                </w:tcPr>
                <w:p w14:paraId="78CF4CBB" w14:textId="77777777" w:rsidR="00033D4F" w:rsidRDefault="00033D4F" w:rsidP="001B6F1B">
                  <w:pPr>
                    <w:jc w:val="left"/>
                  </w:pPr>
                </w:p>
              </w:tc>
              <w:tc>
                <w:tcPr>
                  <w:tcW w:w="2250" w:type="dxa"/>
                </w:tcPr>
                <w:p w14:paraId="43BFAD00" w14:textId="77777777" w:rsidR="00033D4F" w:rsidRDefault="00033D4F" w:rsidP="001B6F1B">
                  <w:pPr>
                    <w:jc w:val="left"/>
                  </w:pPr>
                  <w:r>
                    <w:rPr>
                      <w:rFonts w:hint="eastAsia"/>
                    </w:rPr>
                    <w:t>海报过哑膜</w:t>
                  </w:r>
                </w:p>
                <w:p w14:paraId="2B5CB7A3" w14:textId="77777777" w:rsidR="00033D4F" w:rsidRDefault="00033D4F" w:rsidP="001B6F1B">
                  <w:pPr>
                    <w:jc w:val="left"/>
                    <w:rPr>
                      <w:rFonts w:asciiTheme="minorHAnsi" w:eastAsiaTheme="minorEastAsia" w:hAnsiTheme="minorHAnsi" w:cstheme="minorBidi"/>
                      <w:szCs w:val="24"/>
                    </w:rPr>
                  </w:pPr>
                  <w:r>
                    <w:rPr>
                      <w:rFonts w:hint="eastAsia"/>
                    </w:rPr>
                    <w:t>70*85cm</w:t>
                  </w:r>
                </w:p>
              </w:tc>
              <w:tc>
                <w:tcPr>
                  <w:tcW w:w="1262" w:type="dxa"/>
                </w:tcPr>
                <w:p w14:paraId="1EFDAB81" w14:textId="77777777" w:rsidR="00033D4F" w:rsidRDefault="00033D4F" w:rsidP="001B6F1B">
                  <w:pPr>
                    <w:jc w:val="left"/>
                  </w:pPr>
                  <w:r>
                    <w:rPr>
                      <w:rFonts w:hint="eastAsia"/>
                    </w:rPr>
                    <w:t>112</w:t>
                  </w:r>
                  <w:r>
                    <w:rPr>
                      <w:rFonts w:hint="eastAsia"/>
                    </w:rPr>
                    <w:t>张</w:t>
                  </w:r>
                </w:p>
              </w:tc>
              <w:tc>
                <w:tcPr>
                  <w:tcW w:w="1705" w:type="dxa"/>
                  <w:vMerge/>
                </w:tcPr>
                <w:p w14:paraId="04A92BB0" w14:textId="77777777" w:rsidR="00033D4F" w:rsidRDefault="00033D4F" w:rsidP="001B6F1B">
                  <w:pPr>
                    <w:jc w:val="left"/>
                  </w:pPr>
                </w:p>
              </w:tc>
            </w:tr>
          </w:tbl>
          <w:p w14:paraId="698CA8D7" w14:textId="77777777" w:rsidR="00033D4F" w:rsidRDefault="00033D4F" w:rsidP="001B6F1B">
            <w:pPr>
              <w:spacing w:line="276" w:lineRule="auto"/>
              <w:rPr>
                <w:rFonts w:ascii="宋体" w:hAnsi="宋体"/>
                <w:b/>
                <w:szCs w:val="21"/>
              </w:rPr>
            </w:pPr>
          </w:p>
          <w:p w14:paraId="5436240F" w14:textId="77777777" w:rsidR="00033D4F" w:rsidRDefault="00033D4F" w:rsidP="001B6F1B">
            <w:pPr>
              <w:spacing w:line="276" w:lineRule="auto"/>
              <w:ind w:firstLineChars="200" w:firstLine="422"/>
              <w:rPr>
                <w:rFonts w:ascii="宋体" w:hAnsi="宋体"/>
                <w:b/>
                <w:szCs w:val="21"/>
              </w:rPr>
            </w:pPr>
            <w:r>
              <w:rPr>
                <w:rFonts w:ascii="宋体" w:hAnsi="宋体" w:hint="eastAsia"/>
                <w:b/>
                <w:szCs w:val="21"/>
              </w:rPr>
              <w:t>3.项目报价</w:t>
            </w:r>
          </w:p>
          <w:p w14:paraId="3C123921" w14:textId="77777777" w:rsidR="00033D4F" w:rsidRDefault="00033D4F" w:rsidP="001B6F1B">
            <w:pPr>
              <w:pStyle w:val="a1"/>
            </w:pPr>
            <w:r>
              <w:rPr>
                <w:rFonts w:hint="eastAsia"/>
              </w:rPr>
              <w:t xml:space="preserve">    </w:t>
            </w:r>
            <w:r>
              <w:rPr>
                <w:rFonts w:hint="eastAsia"/>
              </w:rPr>
              <w:t>本项目报价方式，详见附件：</w:t>
            </w:r>
            <w:r w:rsidRPr="00055F38">
              <w:rPr>
                <w:rFonts w:hint="eastAsia"/>
                <w:highlight w:val="yellow"/>
              </w:rPr>
              <w:t>2024</w:t>
            </w:r>
            <w:r w:rsidRPr="00055F38">
              <w:rPr>
                <w:rFonts w:hint="eastAsia"/>
                <w:highlight w:val="yellow"/>
              </w:rPr>
              <w:t>年读者服务平面宣传品设计与制作服务项目报价单</w:t>
            </w:r>
            <w:r>
              <w:rPr>
                <w:rFonts w:hint="eastAsia"/>
              </w:rPr>
              <w:t>。参与本项目竞价供应商，需完整填写此报价单。此报价单将作为付款依据，且为本项目合同的有效附件。</w:t>
            </w:r>
          </w:p>
          <w:p w14:paraId="22266D20" w14:textId="77777777" w:rsidR="00033D4F" w:rsidRDefault="00033D4F" w:rsidP="001B6F1B">
            <w:pPr>
              <w:spacing w:line="276" w:lineRule="auto"/>
              <w:ind w:firstLineChars="200" w:firstLine="422"/>
              <w:rPr>
                <w:rFonts w:ascii="宋体" w:hAnsi="宋体"/>
                <w:b/>
                <w:szCs w:val="21"/>
              </w:rPr>
            </w:pPr>
            <w:r>
              <w:rPr>
                <w:rFonts w:ascii="宋体" w:hAnsi="宋体" w:hint="eastAsia"/>
                <w:b/>
                <w:szCs w:val="21"/>
              </w:rPr>
              <w:t>4.服务输出物</w:t>
            </w:r>
          </w:p>
          <w:p w14:paraId="373518B3" w14:textId="77777777" w:rsidR="00033D4F" w:rsidRDefault="00033D4F" w:rsidP="001B6F1B">
            <w:pPr>
              <w:spacing w:line="276" w:lineRule="auto"/>
              <w:ind w:firstLineChars="200" w:firstLine="420"/>
            </w:pPr>
            <w:r>
              <w:rPr>
                <w:rFonts w:ascii="宋体" w:hAnsi="宋体" w:hint="eastAsia"/>
                <w:szCs w:val="21"/>
              </w:rPr>
              <w:t>项目服务期间，如采购人对服务输出物有任何疑问或意见，成交供应商应按照采购人要求对服务输出物进行修改或重新设计及制作；</w:t>
            </w:r>
            <w:r>
              <w:rPr>
                <w:rFonts w:ascii="宋体" w:hAnsi="宋体" w:hint="eastAsia"/>
                <w:szCs w:val="21"/>
                <w:highlight w:val="yellow"/>
              </w:rPr>
              <w:t>每次平面设计服务，可返工修改不超过3次（乙方原因设计中出现的文字、格式、图片等错误，不计返工修改数量），返工修改不得另计设计服务费</w:t>
            </w:r>
            <w:r>
              <w:rPr>
                <w:rFonts w:hint="eastAsia"/>
              </w:rPr>
              <w:t>。</w:t>
            </w:r>
          </w:p>
          <w:p w14:paraId="0B016E16" w14:textId="77777777" w:rsidR="00033D4F" w:rsidRDefault="00033D4F" w:rsidP="001B6F1B">
            <w:pPr>
              <w:pStyle w:val="a1"/>
              <w:numPr>
                <w:ilvl w:val="255"/>
                <w:numId w:val="0"/>
              </w:numPr>
              <w:ind w:left="420"/>
              <w:rPr>
                <w:rFonts w:ascii="宋体" w:hAnsi="宋体"/>
                <w:b/>
                <w:szCs w:val="21"/>
              </w:rPr>
            </w:pPr>
            <w:r>
              <w:rPr>
                <w:rFonts w:ascii="宋体" w:hAnsi="宋体" w:hint="eastAsia"/>
                <w:b/>
                <w:szCs w:val="21"/>
              </w:rPr>
              <w:t>5.服务输出物运输方式</w:t>
            </w:r>
          </w:p>
          <w:p w14:paraId="50E8FA6A" w14:textId="77777777" w:rsidR="00033D4F" w:rsidRDefault="00033D4F" w:rsidP="00EA468E">
            <w:pPr>
              <w:numPr>
                <w:ilvl w:val="255"/>
                <w:numId w:val="0"/>
              </w:numPr>
              <w:ind w:left="-30" w:firstLine="450"/>
            </w:pPr>
            <w:r>
              <w:rPr>
                <w:rFonts w:ascii="宋体" w:hAnsi="宋体" w:hint="eastAsia"/>
                <w:szCs w:val="21"/>
              </w:rPr>
              <w:t>项目服务期间，成交供应商需自行运输服务输出物到甲方指定地点，运输费用成交供应商自行承担。</w:t>
            </w:r>
          </w:p>
          <w:p w14:paraId="14DB85BC" w14:textId="77777777" w:rsidR="00033D4F" w:rsidRDefault="00033D4F" w:rsidP="001B6F1B">
            <w:pPr>
              <w:spacing w:line="276" w:lineRule="auto"/>
              <w:ind w:firstLineChars="200" w:firstLine="422"/>
              <w:rPr>
                <w:rFonts w:ascii="宋体" w:hAnsi="宋体"/>
                <w:b/>
                <w:szCs w:val="21"/>
              </w:rPr>
            </w:pPr>
            <w:r>
              <w:rPr>
                <w:rFonts w:ascii="宋体" w:hAnsi="宋体" w:hint="eastAsia"/>
                <w:b/>
                <w:szCs w:val="21"/>
              </w:rPr>
              <w:t>6</w:t>
            </w:r>
            <w:r>
              <w:rPr>
                <w:rFonts w:ascii="宋体" w:hAnsi="宋体"/>
                <w:b/>
                <w:szCs w:val="21"/>
              </w:rPr>
              <w:t>.</w:t>
            </w:r>
            <w:r>
              <w:rPr>
                <w:rFonts w:ascii="宋体" w:hAnsi="宋体" w:hint="eastAsia"/>
                <w:b/>
                <w:szCs w:val="21"/>
              </w:rPr>
              <w:t>知识产权</w:t>
            </w:r>
          </w:p>
          <w:p w14:paraId="44A62CE0" w14:textId="77777777" w:rsidR="00033D4F" w:rsidRDefault="00033D4F" w:rsidP="001B6F1B">
            <w:pPr>
              <w:spacing w:line="276" w:lineRule="auto"/>
              <w:ind w:firstLineChars="200" w:firstLine="420"/>
              <w:rPr>
                <w:rFonts w:ascii="宋体" w:hAnsi="宋体"/>
                <w:szCs w:val="21"/>
              </w:rPr>
            </w:pPr>
            <w:r>
              <w:rPr>
                <w:rFonts w:ascii="宋体" w:hAnsi="宋体" w:hint="eastAsia"/>
                <w:szCs w:val="21"/>
              </w:rPr>
              <w:t>（1）成交供应商在项目服务过程中不得侵犯第三人知识产权以及其他权益。需要使用第三人知识产权的，成交供应商应取得权利人许可或者授权并由成交供应商承担费用。若成交供应商向采购人提供的商品或服务存在任何所有权、知识产权等纠纷，由成交供应商负责解决并由成交供应商自行负责承担相应的费用，采购人不承担任何连带责任。同时成交供应商应按照本合同约定承担相应的违约责任并赔偿采购人由此产生的全部损失，采购人不承担任何连带责任。</w:t>
            </w:r>
          </w:p>
          <w:p w14:paraId="36147454" w14:textId="77777777" w:rsidR="00033D4F" w:rsidRDefault="00033D4F" w:rsidP="001B6F1B">
            <w:pPr>
              <w:spacing w:line="276" w:lineRule="auto"/>
              <w:ind w:firstLineChars="200" w:firstLine="420"/>
              <w:rPr>
                <w:rFonts w:ascii="宋体" w:hAnsi="宋体"/>
                <w:szCs w:val="21"/>
              </w:rPr>
            </w:pPr>
            <w:r>
              <w:rPr>
                <w:rFonts w:ascii="宋体" w:hAnsi="宋体" w:hint="eastAsia"/>
                <w:szCs w:val="21"/>
              </w:rPr>
              <w:t>（2）除第三人依法享有知识产权的除外，成交供应商实施本项目所形成成果的知识产权归采购人所有，未经采购人许可，成交供应商不得随意使用。</w:t>
            </w:r>
          </w:p>
          <w:p w14:paraId="49BF8405" w14:textId="77777777" w:rsidR="00033D4F" w:rsidRDefault="00033D4F" w:rsidP="001B6F1B">
            <w:pPr>
              <w:spacing w:line="276" w:lineRule="auto"/>
              <w:ind w:firstLineChars="200" w:firstLine="422"/>
              <w:rPr>
                <w:rFonts w:ascii="宋体" w:hAnsi="宋体"/>
                <w:b/>
                <w:szCs w:val="21"/>
              </w:rPr>
            </w:pPr>
            <w:r>
              <w:rPr>
                <w:rFonts w:ascii="宋体" w:hAnsi="宋体" w:hint="eastAsia"/>
                <w:b/>
                <w:szCs w:val="21"/>
              </w:rPr>
              <w:t>7.服务评价</w:t>
            </w:r>
          </w:p>
          <w:p w14:paraId="533894EC" w14:textId="77777777" w:rsidR="00033D4F" w:rsidRDefault="00033D4F" w:rsidP="001B6F1B">
            <w:pPr>
              <w:spacing w:line="276" w:lineRule="auto"/>
              <w:ind w:firstLineChars="200" w:firstLine="420"/>
            </w:pPr>
            <w:r>
              <w:rPr>
                <w:rFonts w:hint="eastAsia"/>
              </w:rPr>
              <w:t>服务期</w:t>
            </w:r>
            <w:r>
              <w:rPr>
                <w:rFonts w:hint="eastAsia"/>
              </w:rPr>
              <w:t>1</w:t>
            </w:r>
            <w:r>
              <w:rPr>
                <w:rFonts w:hint="eastAsia"/>
              </w:rPr>
              <w:t>年内每个季度（</w:t>
            </w:r>
            <w:r>
              <w:rPr>
                <w:rFonts w:hint="eastAsia"/>
              </w:rPr>
              <w:t>3</w:t>
            </w:r>
            <w:r>
              <w:rPr>
                <w:rFonts w:hint="eastAsia"/>
              </w:rPr>
              <w:t>个月一个季度），供应商要汇总服务报告提交给采购人</w:t>
            </w:r>
            <w:r>
              <w:rPr>
                <w:rFonts w:hint="eastAsia"/>
              </w:rPr>
              <w:lastRenderedPageBreak/>
              <w:t>相关负责人，便于采购人了解阶段性工作结果。</w:t>
            </w:r>
          </w:p>
          <w:p w14:paraId="3CB60B29" w14:textId="77777777" w:rsidR="00033D4F" w:rsidRDefault="00033D4F" w:rsidP="001B6F1B">
            <w:pPr>
              <w:spacing w:line="276" w:lineRule="auto"/>
              <w:ind w:firstLineChars="200" w:firstLine="420"/>
            </w:pPr>
            <w:r>
              <w:rPr>
                <w:rFonts w:hint="eastAsia"/>
              </w:rPr>
              <w:t>采购人根据以上文件，形成《服务商履约情况说明》，以此判断供应商服务是否合格，并作为付款依据。</w:t>
            </w:r>
          </w:p>
          <w:p w14:paraId="2ED6ED2D" w14:textId="77777777" w:rsidR="00033D4F" w:rsidRDefault="00033D4F" w:rsidP="001B6F1B">
            <w:pPr>
              <w:spacing w:line="276" w:lineRule="auto"/>
              <w:ind w:firstLineChars="200" w:firstLine="422"/>
              <w:rPr>
                <w:rFonts w:ascii="宋体" w:hAnsi="宋体"/>
                <w:b/>
                <w:szCs w:val="21"/>
              </w:rPr>
            </w:pPr>
            <w:r>
              <w:rPr>
                <w:rFonts w:ascii="宋体" w:hAnsi="宋体" w:hint="eastAsia"/>
                <w:b/>
                <w:szCs w:val="21"/>
              </w:rPr>
              <w:t>8.人员要求</w:t>
            </w:r>
          </w:p>
          <w:p w14:paraId="0655A38E" w14:textId="77777777" w:rsidR="00033D4F" w:rsidRDefault="00033D4F" w:rsidP="001B6F1B">
            <w:pPr>
              <w:spacing w:line="276" w:lineRule="auto"/>
              <w:ind w:firstLineChars="200" w:firstLine="420"/>
            </w:pPr>
            <w:r>
              <w:rPr>
                <w:rFonts w:hint="eastAsia"/>
              </w:rPr>
              <w:t>供应商须针对本项目指定项目负责人和至少一名对平面设计及喷绘工艺制作具有</w:t>
            </w:r>
            <w:r>
              <w:rPr>
                <w:rFonts w:hint="eastAsia"/>
              </w:rPr>
              <w:t>2</w:t>
            </w:r>
            <w:r>
              <w:rPr>
                <w:rFonts w:hint="eastAsia"/>
              </w:rPr>
              <w:t>年以上设计经验的设计师长期对接及负责。</w:t>
            </w:r>
            <w:r>
              <w:rPr>
                <w:rFonts w:hint="eastAsia"/>
              </w:rPr>
              <w:t xml:space="preserve"> </w:t>
            </w:r>
          </w:p>
          <w:p w14:paraId="1E7027A6" w14:textId="77777777" w:rsidR="00033D4F" w:rsidRDefault="00033D4F" w:rsidP="001B6F1B">
            <w:pPr>
              <w:spacing w:line="276" w:lineRule="auto"/>
              <w:ind w:firstLineChars="200" w:firstLine="420"/>
            </w:pPr>
          </w:p>
        </w:tc>
      </w:tr>
      <w:tr w:rsidR="00033D4F" w14:paraId="2C722C0E" w14:textId="77777777" w:rsidTr="001B6F1B">
        <w:trPr>
          <w:trHeight w:val="1408"/>
        </w:trPr>
        <w:tc>
          <w:tcPr>
            <w:tcW w:w="451" w:type="dxa"/>
          </w:tcPr>
          <w:p w14:paraId="5A962CA2" w14:textId="77777777" w:rsidR="00033D4F" w:rsidRDefault="00033D4F" w:rsidP="001B6F1B">
            <w:pPr>
              <w:jc w:val="center"/>
              <w:rPr>
                <w:rFonts w:ascii="宋体" w:hAnsi="宋体" w:cs="宋体"/>
                <w:kern w:val="0"/>
                <w:szCs w:val="21"/>
              </w:rPr>
            </w:pPr>
          </w:p>
          <w:p w14:paraId="4E3B29BA" w14:textId="77777777" w:rsidR="00033D4F" w:rsidRDefault="00033D4F" w:rsidP="001B6F1B">
            <w:pPr>
              <w:jc w:val="center"/>
              <w:rPr>
                <w:rFonts w:ascii="宋体" w:hAnsi="宋体" w:cs="宋体"/>
                <w:kern w:val="0"/>
                <w:szCs w:val="21"/>
              </w:rPr>
            </w:pPr>
          </w:p>
          <w:p w14:paraId="4EBCAD78" w14:textId="77777777" w:rsidR="00033D4F" w:rsidRDefault="00033D4F" w:rsidP="001B6F1B">
            <w:pPr>
              <w:jc w:val="center"/>
              <w:rPr>
                <w:rFonts w:ascii="宋体" w:hAnsi="宋体" w:cs="宋体"/>
                <w:kern w:val="0"/>
                <w:szCs w:val="21"/>
              </w:rPr>
            </w:pPr>
          </w:p>
          <w:p w14:paraId="3757B9D3" w14:textId="77777777" w:rsidR="00033D4F" w:rsidRDefault="00033D4F" w:rsidP="001B6F1B">
            <w:pPr>
              <w:jc w:val="center"/>
              <w:rPr>
                <w:rFonts w:ascii="宋体" w:hAnsi="宋体" w:cs="宋体"/>
                <w:kern w:val="0"/>
                <w:szCs w:val="21"/>
              </w:rPr>
            </w:pPr>
          </w:p>
          <w:p w14:paraId="3B809657" w14:textId="77777777" w:rsidR="00033D4F" w:rsidRDefault="00033D4F" w:rsidP="001B6F1B">
            <w:pPr>
              <w:jc w:val="center"/>
              <w:rPr>
                <w:rFonts w:ascii="宋体" w:hAnsi="宋体" w:cs="宋体"/>
                <w:kern w:val="0"/>
                <w:szCs w:val="21"/>
              </w:rPr>
            </w:pPr>
          </w:p>
          <w:p w14:paraId="4F145468" w14:textId="77777777" w:rsidR="00033D4F" w:rsidRDefault="00033D4F" w:rsidP="001B6F1B">
            <w:pPr>
              <w:jc w:val="center"/>
              <w:rPr>
                <w:rFonts w:ascii="宋体" w:hAnsi="宋体" w:cs="宋体"/>
                <w:kern w:val="0"/>
                <w:szCs w:val="21"/>
              </w:rPr>
            </w:pPr>
          </w:p>
          <w:p w14:paraId="59F6FA96" w14:textId="77777777" w:rsidR="00033D4F" w:rsidRDefault="00033D4F" w:rsidP="001B6F1B">
            <w:pPr>
              <w:jc w:val="center"/>
              <w:rPr>
                <w:rFonts w:ascii="宋体" w:hAnsi="宋体" w:cs="宋体"/>
                <w:kern w:val="0"/>
                <w:szCs w:val="21"/>
              </w:rPr>
            </w:pPr>
          </w:p>
          <w:p w14:paraId="72F84067" w14:textId="77777777" w:rsidR="00033D4F" w:rsidRDefault="00033D4F" w:rsidP="001B6F1B">
            <w:pPr>
              <w:jc w:val="center"/>
              <w:rPr>
                <w:rFonts w:ascii="宋体" w:hAnsi="宋体" w:cs="宋体"/>
                <w:kern w:val="0"/>
                <w:szCs w:val="21"/>
              </w:rPr>
            </w:pPr>
          </w:p>
          <w:p w14:paraId="38CBAF8C" w14:textId="77777777" w:rsidR="00033D4F" w:rsidRDefault="00033D4F" w:rsidP="001B6F1B">
            <w:pPr>
              <w:jc w:val="center"/>
              <w:rPr>
                <w:rFonts w:ascii="宋体" w:hAnsi="宋体" w:cs="宋体"/>
                <w:kern w:val="0"/>
                <w:szCs w:val="21"/>
              </w:rPr>
            </w:pPr>
          </w:p>
          <w:p w14:paraId="791A58B6" w14:textId="77777777" w:rsidR="00033D4F" w:rsidRDefault="00033D4F" w:rsidP="001B6F1B">
            <w:pPr>
              <w:jc w:val="center"/>
              <w:rPr>
                <w:rFonts w:ascii="宋体" w:hAnsi="宋体" w:cs="宋体"/>
                <w:kern w:val="0"/>
                <w:szCs w:val="21"/>
              </w:rPr>
            </w:pPr>
          </w:p>
          <w:p w14:paraId="02CA2992" w14:textId="77777777" w:rsidR="00033D4F" w:rsidRDefault="00033D4F" w:rsidP="001B6F1B">
            <w:pPr>
              <w:jc w:val="center"/>
              <w:rPr>
                <w:rFonts w:ascii="宋体" w:hAnsi="宋体" w:cs="宋体"/>
                <w:kern w:val="0"/>
                <w:szCs w:val="21"/>
              </w:rPr>
            </w:pPr>
          </w:p>
          <w:p w14:paraId="20A96570" w14:textId="77777777" w:rsidR="00033D4F" w:rsidRDefault="00033D4F" w:rsidP="001B6F1B">
            <w:pPr>
              <w:jc w:val="center"/>
              <w:rPr>
                <w:rFonts w:ascii="宋体" w:hAnsi="宋体" w:cs="宋体"/>
                <w:kern w:val="0"/>
                <w:szCs w:val="21"/>
              </w:rPr>
            </w:pPr>
          </w:p>
          <w:p w14:paraId="1DA5314A" w14:textId="77777777" w:rsidR="00033D4F" w:rsidRDefault="00033D4F" w:rsidP="001B6F1B">
            <w:pPr>
              <w:jc w:val="center"/>
              <w:rPr>
                <w:rFonts w:ascii="宋体" w:hAnsi="宋体" w:cs="宋体"/>
                <w:kern w:val="0"/>
                <w:szCs w:val="21"/>
              </w:rPr>
            </w:pPr>
          </w:p>
          <w:p w14:paraId="6560A5D1" w14:textId="77777777" w:rsidR="00033D4F" w:rsidRDefault="00033D4F" w:rsidP="001B6F1B">
            <w:pPr>
              <w:jc w:val="center"/>
              <w:rPr>
                <w:rFonts w:ascii="宋体" w:hAnsi="宋体" w:cs="宋体"/>
                <w:kern w:val="0"/>
                <w:szCs w:val="21"/>
              </w:rPr>
            </w:pPr>
            <w:r>
              <w:rPr>
                <w:rFonts w:ascii="宋体" w:hAnsi="宋体" w:cs="宋体" w:hint="eastAsia"/>
                <w:kern w:val="0"/>
                <w:szCs w:val="21"/>
              </w:rPr>
              <w:t>商务需求</w:t>
            </w:r>
          </w:p>
        </w:tc>
        <w:tc>
          <w:tcPr>
            <w:tcW w:w="8323" w:type="dxa"/>
            <w:gridSpan w:val="4"/>
          </w:tcPr>
          <w:p w14:paraId="47C63D22" w14:textId="3B754D30" w:rsidR="00033D4F" w:rsidRDefault="00033D4F" w:rsidP="001B6F1B">
            <w:pPr>
              <w:spacing w:line="276" w:lineRule="auto"/>
              <w:ind w:firstLineChars="177" w:firstLine="373"/>
              <w:rPr>
                <w:rFonts w:ascii="宋体" w:hAnsi="宋体"/>
                <w:szCs w:val="21"/>
              </w:rPr>
            </w:pPr>
            <w:r>
              <w:rPr>
                <w:rFonts w:ascii="宋体" w:hAnsi="宋体" w:hint="eastAsia"/>
                <w:b/>
                <w:szCs w:val="21"/>
                <w:highlight w:val="yellow"/>
              </w:rPr>
              <w:t xml:space="preserve">1.服务期限：  </w:t>
            </w:r>
            <w:r w:rsidRPr="00033D4F">
              <w:rPr>
                <w:rFonts w:ascii="宋体" w:hAnsi="宋体" w:hint="eastAsia"/>
                <w:bCs/>
                <w:szCs w:val="21"/>
                <w:highlight w:val="yellow"/>
              </w:rPr>
              <w:t>自合同签订之日起</w:t>
            </w:r>
            <w:r>
              <w:rPr>
                <w:rFonts w:ascii="宋体" w:hAnsi="宋体" w:hint="eastAsia"/>
                <w:szCs w:val="21"/>
                <w:highlight w:val="yellow"/>
              </w:rPr>
              <w:t>，服务期为一年，采购人因预算原因可随时在此期间提前结算并终止合同。本项目为长期服务类项目，</w:t>
            </w:r>
            <w:r>
              <w:rPr>
                <w:rFonts w:ascii="宋体" w:hAnsi="宋体" w:hint="eastAsia"/>
                <w:szCs w:val="21"/>
              </w:rPr>
              <w:t>合同期满后根据服务单位履约情况（履约评价良好及以上的），可考虑续签合同，合同一年一签，最长不超过三年。</w:t>
            </w:r>
          </w:p>
          <w:p w14:paraId="1B242502" w14:textId="77777777" w:rsidR="00033D4F" w:rsidRDefault="00033D4F" w:rsidP="001B6F1B">
            <w:pPr>
              <w:spacing w:line="276" w:lineRule="auto"/>
              <w:ind w:firstLineChars="177" w:firstLine="373"/>
              <w:rPr>
                <w:rFonts w:ascii="宋体" w:hAnsi="宋体"/>
                <w:b/>
                <w:szCs w:val="21"/>
              </w:rPr>
            </w:pPr>
            <w:r>
              <w:rPr>
                <w:rFonts w:ascii="宋体" w:hAnsi="宋体" w:hint="eastAsia"/>
                <w:b/>
                <w:szCs w:val="21"/>
              </w:rPr>
              <w:t>2.付款时间和方式</w:t>
            </w:r>
          </w:p>
          <w:p w14:paraId="54AC8788" w14:textId="77777777" w:rsidR="00033D4F" w:rsidRDefault="00033D4F" w:rsidP="001B6F1B">
            <w:pPr>
              <w:spacing w:line="276" w:lineRule="auto"/>
              <w:ind w:firstLineChars="177" w:firstLine="372"/>
              <w:rPr>
                <w:lang w:eastAsia="zh-TW"/>
              </w:rPr>
            </w:pPr>
            <w:r>
              <w:rPr>
                <w:rFonts w:hint="eastAsia"/>
                <w:highlight w:val="yellow"/>
                <w:lang w:eastAsia="zh-TW"/>
              </w:rPr>
              <w:t>服务期</w:t>
            </w:r>
            <w:r>
              <w:rPr>
                <w:rFonts w:hint="eastAsia"/>
                <w:highlight w:val="yellow"/>
              </w:rPr>
              <w:t>内，每</w:t>
            </w:r>
            <w:r>
              <w:rPr>
                <w:rFonts w:hint="eastAsia"/>
                <w:highlight w:val="yellow"/>
              </w:rPr>
              <w:t>3</w:t>
            </w:r>
            <w:r>
              <w:rPr>
                <w:rFonts w:hint="eastAsia"/>
                <w:highlight w:val="yellow"/>
              </w:rPr>
              <w:t>个月（一个季度）</w:t>
            </w:r>
            <w:r>
              <w:rPr>
                <w:rFonts w:hint="eastAsia"/>
                <w:highlight w:val="yellow"/>
                <w:lang w:eastAsia="zh-TW"/>
              </w:rPr>
              <w:t>进行项目验收</w:t>
            </w:r>
            <w:r>
              <w:rPr>
                <w:rFonts w:hint="eastAsia"/>
                <w:highlight w:val="yellow"/>
              </w:rPr>
              <w:t>和结算，分别按设计和制作单价与实际平面宣传品制作数量结算，总结算金额不超过中标金额。</w:t>
            </w:r>
          </w:p>
          <w:p w14:paraId="79D84305" w14:textId="450896D0" w:rsidR="00033D4F" w:rsidRDefault="00953500" w:rsidP="001B6F1B">
            <w:pPr>
              <w:pStyle w:val="a1"/>
              <w:ind w:firstLineChars="187" w:firstLine="394"/>
            </w:pPr>
            <w:r>
              <w:rPr>
                <w:rFonts w:ascii="宋体" w:hAnsi="宋体" w:hint="eastAsia"/>
                <w:b/>
                <w:szCs w:val="21"/>
              </w:rPr>
              <w:t>3</w:t>
            </w:r>
            <w:r w:rsidR="00033D4F">
              <w:rPr>
                <w:rFonts w:ascii="宋体" w:hAnsi="宋体" w:hint="eastAsia"/>
                <w:b/>
                <w:szCs w:val="21"/>
              </w:rPr>
              <w:t>.项目验收</w:t>
            </w:r>
          </w:p>
          <w:p w14:paraId="7890161E" w14:textId="77777777" w:rsidR="00033D4F" w:rsidRDefault="00033D4F" w:rsidP="001B6F1B">
            <w:pPr>
              <w:ind w:firstLineChars="187" w:firstLine="393"/>
            </w:pPr>
            <w:r>
              <w:rPr>
                <w:rFonts w:hint="eastAsia"/>
              </w:rPr>
              <w:t>服务期结束前</w:t>
            </w:r>
            <w:r>
              <w:rPr>
                <w:rFonts w:hint="eastAsia"/>
              </w:rPr>
              <w:t>40</w:t>
            </w:r>
            <w:r>
              <w:rPr>
                <w:rFonts w:hint="eastAsia"/>
              </w:rPr>
              <w:t>个工作日内，由采购人组织验收并进行服务评价，填写《服务商履约情况说明》，要求满足服务内容的要求，且符合服务商履约情况良好。</w:t>
            </w:r>
          </w:p>
          <w:p w14:paraId="4AAD6E1D" w14:textId="751AB1B2" w:rsidR="00033D4F" w:rsidRDefault="00953500" w:rsidP="001B6F1B">
            <w:pPr>
              <w:spacing w:line="276" w:lineRule="auto"/>
              <w:ind w:firstLineChars="177" w:firstLine="373"/>
              <w:rPr>
                <w:rFonts w:ascii="宋体" w:hAnsi="宋体"/>
                <w:b/>
                <w:szCs w:val="21"/>
              </w:rPr>
            </w:pPr>
            <w:r>
              <w:rPr>
                <w:rFonts w:ascii="宋体" w:hAnsi="宋体" w:hint="eastAsia"/>
                <w:b/>
                <w:szCs w:val="21"/>
              </w:rPr>
              <w:t>4</w:t>
            </w:r>
            <w:r w:rsidR="00033D4F">
              <w:rPr>
                <w:rFonts w:ascii="宋体" w:hAnsi="宋体" w:hint="eastAsia"/>
                <w:b/>
                <w:szCs w:val="21"/>
              </w:rPr>
              <w:t>.违约与终止</w:t>
            </w:r>
          </w:p>
          <w:p w14:paraId="7A663A0E" w14:textId="77777777" w:rsidR="00033D4F" w:rsidRDefault="00033D4F" w:rsidP="001B6F1B">
            <w:pPr>
              <w:spacing w:line="276" w:lineRule="auto"/>
              <w:ind w:firstLineChars="177" w:firstLine="372"/>
            </w:pPr>
            <w:r>
              <w:rPr>
                <w:rFonts w:hint="eastAsia"/>
              </w:rPr>
              <w:t>（</w:t>
            </w:r>
            <w:r>
              <w:rPr>
                <w:rFonts w:hint="eastAsia"/>
              </w:rPr>
              <w:t>1</w:t>
            </w:r>
            <w:r>
              <w:rPr>
                <w:rFonts w:hint="eastAsia"/>
              </w:rPr>
              <w:t>）供应商未能按照合同约定向采购人提供相应服务，采购人可提出书面意见，如供应商仍不如约履行合同义务的，采购人有权解除合同，供应商须向采购人支付合同总额的</w:t>
            </w:r>
            <w:r>
              <w:rPr>
                <w:rFonts w:hint="eastAsia"/>
              </w:rPr>
              <w:t>30%</w:t>
            </w:r>
            <w:r>
              <w:rPr>
                <w:rFonts w:hint="eastAsia"/>
              </w:rPr>
              <w:t>作为违约金。</w:t>
            </w:r>
          </w:p>
          <w:p w14:paraId="3ECE1E07" w14:textId="7994DB07" w:rsidR="00033D4F" w:rsidRDefault="00033D4F" w:rsidP="001B6F1B">
            <w:pPr>
              <w:spacing w:line="276" w:lineRule="auto"/>
              <w:ind w:firstLineChars="177" w:firstLine="372"/>
            </w:pPr>
            <w:r>
              <w:rPr>
                <w:rFonts w:hint="eastAsia"/>
              </w:rPr>
              <w:t>（</w:t>
            </w:r>
            <w:r w:rsidR="009D0998">
              <w:rPr>
                <w:rFonts w:hint="eastAsia"/>
              </w:rPr>
              <w:t>2</w:t>
            </w:r>
            <w:r>
              <w:rPr>
                <w:rFonts w:hint="eastAsia"/>
              </w:rPr>
              <w:t>）采购人不能按照合同履行其义务，供应商可提出书面意见，如采购人仍不履行义务，供应商有权解除合同，已收服务费不再退回。</w:t>
            </w:r>
          </w:p>
          <w:p w14:paraId="0462BE99" w14:textId="4675364E" w:rsidR="00033D4F" w:rsidRDefault="00033D4F" w:rsidP="001B6F1B">
            <w:pPr>
              <w:spacing w:line="276" w:lineRule="auto"/>
              <w:ind w:firstLineChars="177" w:firstLine="372"/>
            </w:pPr>
            <w:r>
              <w:rPr>
                <w:rFonts w:hint="eastAsia"/>
              </w:rPr>
              <w:t>（</w:t>
            </w:r>
            <w:r w:rsidR="009D0998">
              <w:rPr>
                <w:rFonts w:hint="eastAsia"/>
              </w:rPr>
              <w:t>3</w:t>
            </w:r>
            <w:r>
              <w:rPr>
                <w:rFonts w:hint="eastAsia"/>
              </w:rPr>
              <w:t>）任一方提出解除合同的，应当以书面形式通知相对方。</w:t>
            </w:r>
          </w:p>
          <w:p w14:paraId="5B36B511" w14:textId="0D7D3C8B" w:rsidR="00033D4F" w:rsidRDefault="00953500" w:rsidP="001B6F1B">
            <w:pPr>
              <w:spacing w:line="276" w:lineRule="auto"/>
              <w:ind w:firstLineChars="177" w:firstLine="373"/>
              <w:rPr>
                <w:rFonts w:ascii="宋体" w:hAnsi="宋体"/>
                <w:b/>
                <w:szCs w:val="21"/>
              </w:rPr>
            </w:pPr>
            <w:r>
              <w:rPr>
                <w:rFonts w:ascii="宋体" w:hAnsi="宋体" w:hint="eastAsia"/>
                <w:b/>
                <w:szCs w:val="21"/>
              </w:rPr>
              <w:t>5</w:t>
            </w:r>
            <w:r w:rsidR="00033D4F">
              <w:rPr>
                <w:rFonts w:ascii="宋体" w:hAnsi="宋体" w:hint="eastAsia"/>
                <w:b/>
                <w:szCs w:val="21"/>
              </w:rPr>
              <w:t>.不可抗力及情势变更</w:t>
            </w:r>
          </w:p>
          <w:p w14:paraId="5CCD43F0" w14:textId="77777777" w:rsidR="00033D4F" w:rsidRDefault="00033D4F" w:rsidP="001B6F1B">
            <w:pPr>
              <w:widowControl/>
              <w:spacing w:line="276" w:lineRule="auto"/>
              <w:ind w:firstLineChars="177" w:firstLine="372"/>
              <w:jc w:val="left"/>
            </w:pPr>
            <w:r>
              <w:rPr>
                <w:rFonts w:hint="eastAsia"/>
              </w:rPr>
              <w:t>（</w:t>
            </w:r>
            <w:r>
              <w:rPr>
                <w:rFonts w:hint="eastAsia"/>
              </w:rPr>
              <w:t>1</w:t>
            </w:r>
            <w:r>
              <w:rPr>
                <w:rFonts w:hint="eastAsia"/>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w:t>
            </w:r>
            <w:r>
              <w:rPr>
                <w:rFonts w:hint="eastAsia"/>
                <w:color w:val="000000"/>
              </w:rPr>
              <w:t>则该方在不可抗力造成的延误期内中止履行合同义务的，</w:t>
            </w:r>
            <w:r>
              <w:rPr>
                <w:rFonts w:hint="eastAsia"/>
              </w:rPr>
              <w:t>不应被视为违约，不承担责任。</w:t>
            </w:r>
          </w:p>
          <w:p w14:paraId="49B42434" w14:textId="77777777" w:rsidR="00033D4F" w:rsidRDefault="00033D4F" w:rsidP="001B6F1B">
            <w:pPr>
              <w:widowControl/>
              <w:spacing w:line="276" w:lineRule="auto"/>
              <w:ind w:firstLineChars="177" w:firstLine="372"/>
              <w:jc w:val="left"/>
            </w:pPr>
            <w:r>
              <w:rPr>
                <w:rFonts w:hint="eastAsia"/>
              </w:rPr>
              <w:t>（</w:t>
            </w:r>
            <w:r>
              <w:rPr>
                <w:rFonts w:hint="eastAsia"/>
              </w:rPr>
              <w:t>2</w:t>
            </w:r>
            <w:r>
              <w:rPr>
                <w:rFonts w:hint="eastAsia"/>
              </w:rPr>
              <w:t>）宣称发生不可抗力事件的一方应于不可抗力事由发生之日起</w:t>
            </w:r>
            <w:r>
              <w:rPr>
                <w:rFonts w:hint="eastAsia"/>
              </w:rPr>
              <w:t>72</w:t>
            </w:r>
            <w:r>
              <w:rPr>
                <w:rFonts w:hint="eastAsia"/>
              </w:rPr>
              <w:t>小时内书面通知另一方，采取措施防止损失的扩大，并在其后的</w:t>
            </w:r>
            <w:r>
              <w:rPr>
                <w:rFonts w:hint="eastAsia"/>
              </w:rPr>
              <w:t>15</w:t>
            </w:r>
            <w:r>
              <w:rPr>
                <w:rFonts w:hint="eastAsia"/>
              </w:rPr>
              <w:t>日内提供证明不可抗力事件发生及其持续的足够证据。</w:t>
            </w:r>
          </w:p>
          <w:p w14:paraId="1EDDCCD0" w14:textId="77777777" w:rsidR="00033D4F" w:rsidRDefault="00033D4F" w:rsidP="001B6F1B">
            <w:pPr>
              <w:widowControl/>
              <w:spacing w:line="276" w:lineRule="auto"/>
              <w:ind w:firstLineChars="177" w:firstLine="372"/>
              <w:jc w:val="left"/>
            </w:pPr>
            <w:r>
              <w:rPr>
                <w:rFonts w:hint="eastAsia"/>
              </w:rPr>
              <w:t>（</w:t>
            </w:r>
            <w:r>
              <w:rPr>
                <w:rFonts w:hint="eastAsia"/>
              </w:rPr>
              <w:t>3</w:t>
            </w:r>
            <w:r>
              <w:rPr>
                <w:rFonts w:hint="eastAsia"/>
              </w:rPr>
              <w:t>）如果发生不可抗力事件，双方应立即互相协商，以找到公平的解决办法，并且应尽一切合理努力将不可抗力事件的后果减小到最低限度。如不可抗力事件的发生或后果对合同的履行造成重大妨碍，时间超过</w:t>
            </w:r>
            <w:r>
              <w:rPr>
                <w:rFonts w:hint="eastAsia"/>
              </w:rPr>
              <w:t>1</w:t>
            </w:r>
            <w:r>
              <w:rPr>
                <w:rFonts w:hint="eastAsia"/>
              </w:rPr>
              <w:t>个月，并且双方没有找到公平的解决办法，则任何一方可以书面通知另一方，终止合同，乙方须将已收取的款项（扣除经采购人确认的合理支出）返还采购人，各方互不承担违约责任。解除合同的通知到达另一方时生效</w:t>
            </w:r>
            <w:r>
              <w:rPr>
                <w:rFonts w:hint="eastAsia"/>
                <w:lang w:eastAsia="zh-Hans"/>
              </w:rPr>
              <w:t>。</w:t>
            </w:r>
          </w:p>
          <w:p w14:paraId="3E070CF2" w14:textId="77777777" w:rsidR="00033D4F" w:rsidRDefault="00033D4F" w:rsidP="001B6F1B">
            <w:pPr>
              <w:widowControl/>
              <w:spacing w:line="276" w:lineRule="auto"/>
              <w:ind w:firstLineChars="177" w:firstLine="372"/>
              <w:jc w:val="left"/>
              <w:rPr>
                <w:rFonts w:ascii="宋体" w:hAnsi="宋体"/>
                <w:b/>
                <w:szCs w:val="21"/>
              </w:rPr>
            </w:pPr>
            <w:r>
              <w:rPr>
                <w:rFonts w:hint="eastAsia"/>
              </w:rPr>
              <w:lastRenderedPageBreak/>
              <w:t>（</w:t>
            </w:r>
            <w:r>
              <w:rPr>
                <w:rFonts w:hint="eastAsia"/>
              </w:rPr>
              <w:t>4</w:t>
            </w:r>
            <w:r>
              <w:rPr>
                <w:rFonts w:hint="eastAsia"/>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2F888166" w14:textId="40FBE9C7" w:rsidR="00033D4F" w:rsidRDefault="00953500" w:rsidP="001B6F1B">
            <w:pPr>
              <w:spacing w:line="276" w:lineRule="auto"/>
              <w:ind w:firstLineChars="177" w:firstLine="373"/>
              <w:rPr>
                <w:rFonts w:ascii="宋体" w:hAnsi="宋体"/>
                <w:szCs w:val="21"/>
              </w:rPr>
            </w:pPr>
            <w:r>
              <w:rPr>
                <w:rFonts w:ascii="宋体" w:hAnsi="宋体" w:hint="eastAsia"/>
                <w:b/>
                <w:szCs w:val="21"/>
              </w:rPr>
              <w:t>6</w:t>
            </w:r>
            <w:r w:rsidR="00033D4F">
              <w:rPr>
                <w:rFonts w:ascii="宋体" w:hAnsi="宋体" w:hint="eastAsia"/>
                <w:b/>
                <w:szCs w:val="21"/>
              </w:rPr>
              <w:t>.解决争议</w:t>
            </w:r>
          </w:p>
          <w:p w14:paraId="22D8E599" w14:textId="77777777" w:rsidR="00033D4F" w:rsidRDefault="00033D4F" w:rsidP="001B6F1B">
            <w:pPr>
              <w:spacing w:line="276" w:lineRule="auto"/>
              <w:ind w:firstLineChars="177" w:firstLine="372"/>
            </w:pPr>
            <w:r>
              <w:rPr>
                <w:rFonts w:hint="eastAsia"/>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75ECD341" w14:textId="77777777" w:rsidR="00033D4F" w:rsidRDefault="00033D4F" w:rsidP="001B6F1B">
            <w:pPr>
              <w:spacing w:line="276" w:lineRule="auto"/>
              <w:ind w:firstLineChars="177" w:firstLine="372"/>
              <w:rPr>
                <w:rFonts w:ascii="宋体" w:hAnsi="宋体" w:cs="宋体"/>
                <w:kern w:val="0"/>
                <w:szCs w:val="21"/>
              </w:rPr>
            </w:pPr>
          </w:p>
          <w:p w14:paraId="1971590E" w14:textId="77777777" w:rsidR="00033D4F" w:rsidRDefault="00033D4F" w:rsidP="001B6F1B">
            <w:pPr>
              <w:pStyle w:val="a1"/>
              <w:ind w:firstLineChars="177" w:firstLine="372"/>
            </w:pPr>
          </w:p>
        </w:tc>
      </w:tr>
      <w:bookmarkEnd w:id="0"/>
    </w:tbl>
    <w:p w14:paraId="63CC78BB" w14:textId="77777777" w:rsidR="00734380" w:rsidRPr="00033D4F" w:rsidRDefault="00734380">
      <w:pPr>
        <w:pStyle w:val="a1"/>
        <w:rPr>
          <w:rFonts w:ascii="宋体" w:cs="宋体"/>
          <w:b/>
          <w:bCs/>
          <w:szCs w:val="21"/>
        </w:rPr>
      </w:pPr>
    </w:p>
    <w:p w14:paraId="364088C8" w14:textId="77777777" w:rsidR="00734380" w:rsidRPr="004E5297" w:rsidRDefault="00734380">
      <w:pPr>
        <w:spacing w:line="580" w:lineRule="exact"/>
        <w:ind w:firstLineChars="250" w:firstLine="525"/>
        <w:rPr>
          <w:rFonts w:ascii="仿宋_GB2312" w:eastAsia="仿宋_GB2312" w:hAnsi="仿宋" w:cs="仿宋"/>
          <w:szCs w:val="21"/>
        </w:rPr>
      </w:pPr>
    </w:p>
    <w:p w14:paraId="64CC3B3E" w14:textId="77777777" w:rsidR="00734380" w:rsidRPr="004E5297" w:rsidRDefault="00734380">
      <w:pPr>
        <w:pStyle w:val="a1"/>
        <w:rPr>
          <w:rFonts w:ascii="仿宋_GB2312" w:eastAsia="仿宋_GB2312" w:hAnsi="仿宋" w:cs="仿宋"/>
          <w:szCs w:val="21"/>
        </w:rPr>
      </w:pPr>
    </w:p>
    <w:p w14:paraId="0A09AA85" w14:textId="77777777" w:rsidR="00734380" w:rsidRPr="004E5297" w:rsidRDefault="00734380">
      <w:pPr>
        <w:rPr>
          <w:rFonts w:ascii="仿宋_GB2312" w:eastAsia="仿宋_GB2312" w:hAnsi="仿宋" w:cs="仿宋"/>
          <w:szCs w:val="21"/>
        </w:rPr>
      </w:pPr>
    </w:p>
    <w:p w14:paraId="2FDF607F" w14:textId="77777777" w:rsidR="00734380" w:rsidRPr="004E5297" w:rsidRDefault="00734380">
      <w:pPr>
        <w:pStyle w:val="a1"/>
        <w:rPr>
          <w:rFonts w:ascii="仿宋_GB2312" w:eastAsia="仿宋_GB2312" w:hAnsi="仿宋" w:cs="仿宋"/>
          <w:szCs w:val="21"/>
        </w:rPr>
      </w:pPr>
    </w:p>
    <w:p w14:paraId="2785BA1C" w14:textId="77777777" w:rsidR="00734380" w:rsidRPr="004E5297" w:rsidRDefault="00734380">
      <w:pPr>
        <w:rPr>
          <w:rFonts w:ascii="仿宋_GB2312" w:eastAsia="仿宋_GB2312" w:hAnsi="仿宋" w:cs="仿宋"/>
          <w:szCs w:val="21"/>
        </w:rPr>
      </w:pPr>
    </w:p>
    <w:p w14:paraId="50419312" w14:textId="77777777" w:rsidR="00734380" w:rsidRPr="004E5297" w:rsidRDefault="00734380">
      <w:pPr>
        <w:pStyle w:val="a1"/>
        <w:rPr>
          <w:rFonts w:ascii="仿宋_GB2312" w:eastAsia="仿宋_GB2312" w:hAnsi="仿宋" w:cs="仿宋"/>
          <w:szCs w:val="21"/>
        </w:rPr>
      </w:pPr>
    </w:p>
    <w:p w14:paraId="7EB3FDA4" w14:textId="77777777" w:rsidR="00734380" w:rsidRPr="004E5297" w:rsidRDefault="00734380">
      <w:pPr>
        <w:rPr>
          <w:rFonts w:ascii="仿宋_GB2312" w:eastAsia="仿宋_GB2312" w:hAnsi="仿宋" w:cs="仿宋"/>
          <w:szCs w:val="21"/>
        </w:rPr>
      </w:pPr>
    </w:p>
    <w:p w14:paraId="5A167031" w14:textId="77777777" w:rsidR="00734380" w:rsidRPr="004E5297" w:rsidRDefault="00734380">
      <w:pPr>
        <w:pStyle w:val="a1"/>
        <w:rPr>
          <w:rFonts w:ascii="仿宋_GB2312" w:eastAsia="仿宋_GB2312" w:hAnsi="仿宋" w:cs="仿宋"/>
          <w:szCs w:val="21"/>
        </w:rPr>
      </w:pPr>
    </w:p>
    <w:p w14:paraId="29DAEC22" w14:textId="77777777" w:rsidR="00734380" w:rsidRPr="004E5297" w:rsidRDefault="00734380">
      <w:pPr>
        <w:rPr>
          <w:szCs w:val="21"/>
        </w:rPr>
      </w:pPr>
    </w:p>
    <w:p w14:paraId="4EA19025" w14:textId="77777777" w:rsidR="00734380" w:rsidRDefault="00734380">
      <w:pPr>
        <w:pStyle w:val="a1"/>
      </w:pPr>
    </w:p>
    <w:p w14:paraId="2723B356" w14:textId="77777777" w:rsidR="00734380" w:rsidRDefault="00734380"/>
    <w:p w14:paraId="1FA3A031" w14:textId="77777777" w:rsidR="00734380" w:rsidRDefault="00734380">
      <w:pPr>
        <w:pStyle w:val="a1"/>
      </w:pPr>
    </w:p>
    <w:p w14:paraId="6345493F" w14:textId="77777777" w:rsidR="00734380" w:rsidRDefault="00734380"/>
    <w:p w14:paraId="7417E0BB" w14:textId="77777777" w:rsidR="00734380" w:rsidRDefault="00734380">
      <w:pPr>
        <w:pStyle w:val="a1"/>
      </w:pPr>
    </w:p>
    <w:p w14:paraId="531566E2" w14:textId="77777777" w:rsidR="00734380" w:rsidRDefault="00734380"/>
    <w:p w14:paraId="7718DD2A" w14:textId="77777777" w:rsidR="00734380" w:rsidRDefault="00734380">
      <w:pPr>
        <w:pStyle w:val="a1"/>
      </w:pPr>
    </w:p>
    <w:p w14:paraId="0FE99823" w14:textId="77777777" w:rsidR="00734380" w:rsidRDefault="00734380"/>
    <w:p w14:paraId="0F7E1E35" w14:textId="77777777" w:rsidR="00734380" w:rsidRDefault="00734380">
      <w:pPr>
        <w:pStyle w:val="a1"/>
      </w:pPr>
    </w:p>
    <w:p w14:paraId="74598029" w14:textId="77777777" w:rsidR="00734380" w:rsidRDefault="00734380"/>
    <w:p w14:paraId="2896ABD8" w14:textId="77777777" w:rsidR="00734380" w:rsidRDefault="00734380">
      <w:pPr>
        <w:pStyle w:val="a1"/>
      </w:pPr>
    </w:p>
    <w:p w14:paraId="374B3631"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5B6ABC88" w14:textId="1BA9656F" w:rsidR="00734380"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sidR="00033D4F">
        <w:rPr>
          <w:rFonts w:hint="eastAsia"/>
          <w:lang w:val="zh-CN"/>
        </w:rPr>
        <w:t>报名、报价</w:t>
      </w:r>
      <w:r>
        <w:rPr>
          <w:rFonts w:hint="eastAsia"/>
          <w:lang w:val="zh-CN"/>
        </w:rPr>
        <w:t>附件</w:t>
      </w:r>
    </w:p>
    <w:p w14:paraId="322DF09F" w14:textId="04EF010A" w:rsidR="00734380" w:rsidRDefault="00000000" w:rsidP="00240EEC">
      <w:pPr>
        <w:pStyle w:val="20"/>
        <w:spacing w:before="0" w:after="0"/>
        <w:jc w:val="center"/>
      </w:pPr>
      <w:r w:rsidRPr="00240EEC">
        <w:rPr>
          <w:rFonts w:ascii="宋体" w:eastAsia="宋体" w:hAnsi="宋体" w:cs="宋体" w:hint="eastAsia"/>
          <w:lang w:val="zh-CN"/>
        </w:rPr>
        <w:t>用户需求书响应声明函</w:t>
      </w:r>
    </w:p>
    <w:p w14:paraId="2774DF8D" w14:textId="77777777" w:rsidR="00150E00" w:rsidRDefault="00150E00">
      <w:pPr>
        <w:spacing w:line="360" w:lineRule="auto"/>
        <w:rPr>
          <w:rFonts w:ascii="宋体" w:hAnsi="宋体"/>
          <w:b/>
          <w:szCs w:val="21"/>
        </w:rPr>
      </w:pPr>
    </w:p>
    <w:p w14:paraId="49B0EB41" w14:textId="77777777" w:rsidR="00734380"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233DFDF2" w14:textId="77777777" w:rsidR="00734380" w:rsidRDefault="00734380">
      <w:pPr>
        <w:spacing w:line="360" w:lineRule="auto"/>
        <w:rPr>
          <w:rFonts w:ascii="宋体" w:hAnsi="宋体"/>
          <w:szCs w:val="21"/>
          <w:lang w:val="zh-CN"/>
        </w:rPr>
      </w:pPr>
    </w:p>
    <w:p w14:paraId="1C4404E2" w14:textId="77777777" w:rsidR="00734380"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787C0F04" w14:textId="77777777" w:rsidR="00734380"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4A590024" w14:textId="77777777" w:rsidR="00734380"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5367504D" w14:textId="77777777" w:rsidR="00734380"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3D80710A" w14:textId="77777777" w:rsidR="00734380"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14:paraId="037D6906" w14:textId="77777777" w:rsidR="00734380"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14:paraId="7D32BD3A" w14:textId="77777777" w:rsidR="00734380" w:rsidRDefault="00734380">
      <w:pPr>
        <w:widowControl/>
        <w:spacing w:line="360" w:lineRule="auto"/>
        <w:jc w:val="left"/>
        <w:rPr>
          <w:rFonts w:ascii="宋体" w:hAnsi="宋体"/>
          <w:b/>
          <w:bCs/>
          <w:kern w:val="0"/>
          <w:sz w:val="32"/>
          <w:szCs w:val="32"/>
        </w:rPr>
      </w:pPr>
    </w:p>
    <w:p w14:paraId="1E92672A" w14:textId="77777777" w:rsidR="0073438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718C6AEE" w14:textId="77777777" w:rsidR="00734380" w:rsidRDefault="00734380">
      <w:pPr>
        <w:spacing w:line="360" w:lineRule="auto"/>
        <w:ind w:firstLineChars="50" w:firstLine="105"/>
        <w:jc w:val="right"/>
        <w:rPr>
          <w:rFonts w:ascii="宋体" w:hAnsi="宋体"/>
          <w:szCs w:val="21"/>
          <w:u w:val="single"/>
        </w:rPr>
      </w:pPr>
    </w:p>
    <w:p w14:paraId="32EF20E7" w14:textId="77777777" w:rsidR="0073438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ACDFBE3" w14:textId="77777777" w:rsidR="00734380" w:rsidRDefault="00734380">
      <w:pPr>
        <w:spacing w:line="360" w:lineRule="auto"/>
        <w:rPr>
          <w:rFonts w:ascii="宋体" w:hAnsi="宋体" w:cs="宋体"/>
          <w:b/>
          <w:kern w:val="0"/>
          <w:sz w:val="32"/>
          <w:szCs w:val="32"/>
        </w:rPr>
        <w:sectPr w:rsidR="00734380">
          <w:pgSz w:w="11906" w:h="16838"/>
          <w:pgMar w:top="1440" w:right="1800" w:bottom="1440" w:left="1800" w:header="851" w:footer="992" w:gutter="0"/>
          <w:cols w:space="720"/>
          <w:docGrid w:type="lines" w:linePitch="312"/>
        </w:sectPr>
      </w:pPr>
    </w:p>
    <w:p w14:paraId="6B44EF41" w14:textId="77777777" w:rsidR="00734380" w:rsidRDefault="00000000">
      <w:pPr>
        <w:pStyle w:val="20"/>
        <w:spacing w:before="0" w:after="0"/>
        <w:jc w:val="center"/>
      </w:pPr>
      <w:r>
        <w:rPr>
          <w:rFonts w:hint="eastAsia"/>
        </w:rPr>
        <w:lastRenderedPageBreak/>
        <w:t>供应商资格声明函</w:t>
      </w:r>
    </w:p>
    <w:p w14:paraId="4E9B8EDE" w14:textId="77777777" w:rsidR="00734380" w:rsidRDefault="00734380">
      <w:pPr>
        <w:rPr>
          <w:b/>
        </w:rPr>
      </w:pPr>
    </w:p>
    <w:p w14:paraId="40C4B709" w14:textId="77777777" w:rsidR="00734380" w:rsidRDefault="00000000">
      <w:pPr>
        <w:rPr>
          <w:b/>
        </w:rPr>
      </w:pPr>
      <w:r>
        <w:rPr>
          <w:rFonts w:ascii="宋体" w:hAnsi="宋体" w:hint="eastAsia"/>
          <w:b/>
          <w:szCs w:val="21"/>
        </w:rPr>
        <w:t>致：</w:t>
      </w:r>
      <w:r>
        <w:rPr>
          <w:b/>
        </w:rPr>
        <w:t>深圳大学城</w:t>
      </w:r>
      <w:r>
        <w:rPr>
          <w:rFonts w:hint="eastAsia"/>
          <w:b/>
        </w:rPr>
        <w:t>图书馆</w:t>
      </w:r>
    </w:p>
    <w:p w14:paraId="55AEACAF" w14:textId="77777777" w:rsidR="00734380" w:rsidRDefault="00734380">
      <w:pPr>
        <w:rPr>
          <w:b/>
        </w:rPr>
      </w:pPr>
    </w:p>
    <w:p w14:paraId="29239C4D" w14:textId="77777777" w:rsidR="00734380"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563010EF" w14:textId="77777777" w:rsidR="00734380"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0D068E4C" w14:textId="77777777" w:rsidR="00734380"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4F8DBB8C" w14:textId="77777777" w:rsidR="00734380"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0B60BDB5" w14:textId="77777777" w:rsidR="00734380"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195A860C" w14:textId="77777777" w:rsidR="00734380"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40D5442A" w14:textId="77777777" w:rsidR="00734380"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50A4D5E0" w14:textId="77777777" w:rsidR="00734380"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5EADCB50" w14:textId="77777777" w:rsidR="00734380"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4C5DAD34" w14:textId="77777777" w:rsidR="00734380"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40CA885F" w14:textId="77777777" w:rsidR="00734380" w:rsidRDefault="00000000">
      <w:pPr>
        <w:pStyle w:val="a1"/>
        <w:ind w:firstLineChars="200" w:firstLine="420"/>
      </w:pPr>
      <w:r>
        <w:rPr>
          <w:rFonts w:hint="eastAsia"/>
        </w:rPr>
        <w:t>四、</w:t>
      </w:r>
      <w:r>
        <w:rPr>
          <w:rFonts w:ascii="宋体" w:hAnsi="宋体" w:hint="eastAsia"/>
        </w:rPr>
        <w:t>本公司不以进口产品参与竞价。</w:t>
      </w:r>
    </w:p>
    <w:p w14:paraId="34DE6E3E" w14:textId="77777777" w:rsidR="00734380" w:rsidRDefault="00000000">
      <w:pPr>
        <w:snapToGrid w:val="0"/>
        <w:spacing w:line="360" w:lineRule="auto"/>
        <w:ind w:firstLineChars="202" w:firstLine="424"/>
      </w:pPr>
      <w:r>
        <w:rPr>
          <w:rFonts w:hint="eastAsia"/>
        </w:rPr>
        <w:t>五、</w:t>
      </w:r>
      <w:r>
        <w:t>本公司在本项目中不转包分包且不联合竞价。</w:t>
      </w:r>
    </w:p>
    <w:p w14:paraId="5438102C" w14:textId="77777777" w:rsidR="00734380"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05D1450D" w14:textId="77777777" w:rsidR="00734380"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4852A7C3" w14:textId="77777777" w:rsidR="00734380" w:rsidRDefault="00000000">
      <w:pPr>
        <w:snapToGrid w:val="0"/>
        <w:spacing w:line="360" w:lineRule="auto"/>
        <w:ind w:firstLineChars="202" w:firstLine="424"/>
        <w:rPr>
          <w:rFonts w:ascii="宋体" w:hAnsi="宋体"/>
        </w:rPr>
      </w:pPr>
      <w:r>
        <w:rPr>
          <w:rFonts w:ascii="宋体" w:hAnsi="宋体" w:hint="eastAsia"/>
        </w:rPr>
        <w:t>特此声明！</w:t>
      </w:r>
    </w:p>
    <w:p w14:paraId="25FACBD8" w14:textId="77777777" w:rsidR="00734380"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16AD571" w14:textId="77777777" w:rsidR="00734380"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本声明函必须提供且内容不得擅自删改，否则视为响应无效。</w:t>
      </w:r>
    </w:p>
    <w:p w14:paraId="1A8B1DD4" w14:textId="77777777" w:rsidR="00734380"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本声明函如有虚假或与事实不符的，作无效报价处理。</w:t>
      </w:r>
    </w:p>
    <w:p w14:paraId="66041652" w14:textId="77777777" w:rsidR="00734380" w:rsidRDefault="00000000">
      <w:pPr>
        <w:spacing w:line="360" w:lineRule="auto"/>
        <w:jc w:val="right"/>
        <w:rPr>
          <w:u w:val="single"/>
        </w:rPr>
      </w:pPr>
      <w:r>
        <w:rPr>
          <w:rFonts w:hint="eastAsia"/>
          <w:u w:val="single"/>
        </w:rPr>
        <w:t xml:space="preserve">   </w:t>
      </w:r>
    </w:p>
    <w:p w14:paraId="45D92C7E" w14:textId="77777777" w:rsidR="0073438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78CBC69" w14:textId="77777777" w:rsidR="00734380" w:rsidRDefault="00734380">
      <w:pPr>
        <w:spacing w:line="360" w:lineRule="auto"/>
        <w:ind w:firstLineChars="50" w:firstLine="105"/>
        <w:jc w:val="right"/>
        <w:rPr>
          <w:rFonts w:ascii="宋体" w:hAnsi="宋体"/>
          <w:szCs w:val="21"/>
          <w:u w:val="single"/>
        </w:rPr>
      </w:pPr>
    </w:p>
    <w:p w14:paraId="2D24CB6E" w14:textId="77777777" w:rsidR="0073438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75725091" w14:textId="77777777" w:rsidR="00033D4F" w:rsidRDefault="00000000">
      <w:pPr>
        <w:spacing w:line="360" w:lineRule="auto"/>
        <w:jc w:val="right"/>
        <w:rPr>
          <w:u w:val="single"/>
        </w:rPr>
        <w:sectPr w:rsidR="00033D4F">
          <w:pgSz w:w="11906" w:h="16838"/>
          <w:pgMar w:top="1440" w:right="1800" w:bottom="1440" w:left="1800" w:header="851" w:footer="992" w:gutter="0"/>
          <w:cols w:space="720"/>
          <w:docGrid w:type="lines" w:linePitch="312"/>
        </w:sectPr>
      </w:pPr>
      <w:r>
        <w:rPr>
          <w:rFonts w:hint="eastAsia"/>
          <w:u w:val="single"/>
        </w:rPr>
        <w:t xml:space="preserve"> </w:t>
      </w:r>
    </w:p>
    <w:p w14:paraId="36736316" w14:textId="77777777" w:rsidR="00033D4F" w:rsidRPr="00033D4F" w:rsidRDefault="00033D4F" w:rsidP="00033D4F">
      <w:pPr>
        <w:pStyle w:val="20"/>
        <w:spacing w:before="0" w:after="0"/>
        <w:jc w:val="center"/>
      </w:pPr>
      <w:r w:rsidRPr="00033D4F">
        <w:rPr>
          <w:rFonts w:hint="eastAsia"/>
        </w:rPr>
        <w:lastRenderedPageBreak/>
        <w:t>报价表</w:t>
      </w:r>
    </w:p>
    <w:p w14:paraId="7A6BE36C" w14:textId="77777777" w:rsidR="00033D4F" w:rsidRDefault="00033D4F" w:rsidP="00033D4F">
      <w:pPr>
        <w:spacing w:line="360" w:lineRule="auto"/>
        <w:jc w:val="left"/>
        <w:rPr>
          <w:rFonts w:ascii="宋体" w:hAnsi="宋体"/>
          <w:szCs w:val="21"/>
        </w:rPr>
      </w:pPr>
      <w:r>
        <w:rPr>
          <w:rFonts w:ascii="宋体" w:hAnsi="宋体" w:hint="eastAsia"/>
          <w:szCs w:val="21"/>
        </w:rPr>
        <w:t>详见附件：</w:t>
      </w:r>
      <w:r w:rsidRPr="00033D4F">
        <w:rPr>
          <w:rFonts w:ascii="宋体" w:hAnsi="宋体" w:hint="eastAsia"/>
          <w:szCs w:val="21"/>
        </w:rPr>
        <w:t>2024年读者服务平面宣传品设计与制作服务项目报价单</w:t>
      </w:r>
    </w:p>
    <w:p w14:paraId="68B68E32" w14:textId="77777777" w:rsidR="00033D4F" w:rsidRDefault="00033D4F" w:rsidP="00033D4F">
      <w:pPr>
        <w:pStyle w:val="a1"/>
      </w:pPr>
    </w:p>
    <w:p w14:paraId="42B79214" w14:textId="1B4162AE" w:rsidR="00033D4F" w:rsidRPr="00033D4F" w:rsidRDefault="00033D4F" w:rsidP="00033D4F">
      <w:pPr>
        <w:rPr>
          <w:rFonts w:hint="eastAsia"/>
        </w:rPr>
        <w:sectPr w:rsidR="00033D4F" w:rsidRPr="00033D4F">
          <w:pgSz w:w="11906" w:h="16838"/>
          <w:pgMar w:top="1440" w:right="1800" w:bottom="1440" w:left="1800" w:header="851" w:footer="992" w:gutter="0"/>
          <w:cols w:space="720"/>
          <w:docGrid w:type="lines" w:linePitch="312"/>
        </w:sectPr>
      </w:pPr>
    </w:p>
    <w:p w14:paraId="779D1925" w14:textId="445D19E7" w:rsidR="00734380" w:rsidRDefault="00734380">
      <w:pPr>
        <w:spacing w:line="360" w:lineRule="auto"/>
        <w:jc w:val="right"/>
        <w:rPr>
          <w:u w:val="single"/>
        </w:rPr>
      </w:pPr>
    </w:p>
    <w:p w14:paraId="60DA86A4" w14:textId="77777777" w:rsidR="00734380" w:rsidRDefault="00734380">
      <w:pPr>
        <w:pStyle w:val="a1"/>
      </w:pPr>
    </w:p>
    <w:p w14:paraId="3A6C387D" w14:textId="77777777" w:rsidR="00734380" w:rsidRDefault="00000000">
      <w:pPr>
        <w:pStyle w:val="afc"/>
        <w:spacing w:before="0" w:after="0" w:line="360" w:lineRule="auto"/>
      </w:pPr>
      <w:r>
        <w:rPr>
          <w:rFonts w:hint="eastAsia"/>
          <w:lang w:val="zh-CN"/>
        </w:rPr>
        <w:t>第四章</w:t>
      </w:r>
      <w:r>
        <w:rPr>
          <w:rFonts w:hint="eastAsia"/>
        </w:rPr>
        <w:t xml:space="preserve"> </w:t>
      </w:r>
      <w:r>
        <w:rPr>
          <w:rFonts w:hint="eastAsia"/>
          <w:lang w:val="zh-CN"/>
        </w:rPr>
        <w:t>合同附件</w:t>
      </w:r>
    </w:p>
    <w:p w14:paraId="64BFF75D" w14:textId="77777777" w:rsidR="00734380" w:rsidRDefault="00734380"/>
    <w:p w14:paraId="33819077" w14:textId="77777777" w:rsidR="00734380" w:rsidRDefault="00000000">
      <w:pPr>
        <w:jc w:val="center"/>
        <w:outlineLvl w:val="0"/>
      </w:pPr>
      <w:r>
        <w:rPr>
          <w:rFonts w:hint="eastAsia"/>
          <w:b/>
          <w:sz w:val="24"/>
        </w:rPr>
        <w:t>（仅供参考，具体以项目需求及采购结果为准）</w:t>
      </w:r>
    </w:p>
    <w:p w14:paraId="0C8FEB5E" w14:textId="77777777" w:rsidR="00734380" w:rsidRDefault="00734380">
      <w:pPr>
        <w:spacing w:line="240" w:lineRule="atLeast"/>
        <w:ind w:leftChars="200" w:left="420"/>
        <w:jc w:val="center"/>
        <w:rPr>
          <w:rFonts w:ascii="仿宋" w:eastAsia="仿宋" w:hAnsi="仿宋"/>
          <w:b/>
          <w:sz w:val="36"/>
          <w:szCs w:val="36"/>
        </w:rPr>
      </w:pPr>
    </w:p>
    <w:p w14:paraId="1895ECB0" w14:textId="77777777" w:rsidR="00DB1E21" w:rsidRDefault="00DB1E21" w:rsidP="00DB1E21">
      <w:pPr>
        <w:jc w:val="center"/>
        <w:rPr>
          <w:rFonts w:ascii="宋体" w:hAnsi="宋体"/>
          <w:b/>
          <w:sz w:val="52"/>
          <w:szCs w:val="52"/>
        </w:rPr>
      </w:pPr>
      <w:r>
        <w:rPr>
          <w:rFonts w:ascii="宋体" w:hAnsi="宋体" w:hint="eastAsia"/>
          <w:b/>
          <w:sz w:val="52"/>
          <w:szCs w:val="52"/>
        </w:rPr>
        <w:t>读者服务平面宣传品设计与制作</w:t>
      </w:r>
    </w:p>
    <w:p w14:paraId="4AA5DB54" w14:textId="77777777" w:rsidR="00DB1E21" w:rsidRDefault="00DB1E21" w:rsidP="00DB1E21">
      <w:pPr>
        <w:jc w:val="center"/>
        <w:rPr>
          <w:rFonts w:ascii="宋体" w:hAnsi="宋体"/>
          <w:b/>
          <w:sz w:val="52"/>
          <w:szCs w:val="52"/>
        </w:rPr>
      </w:pPr>
      <w:r>
        <w:rPr>
          <w:rFonts w:ascii="宋体" w:hAnsi="宋体" w:hint="eastAsia"/>
          <w:b/>
          <w:sz w:val="52"/>
          <w:szCs w:val="52"/>
        </w:rPr>
        <w:t>服务项目合同</w:t>
      </w:r>
    </w:p>
    <w:p w14:paraId="57DBF29E" w14:textId="77777777" w:rsidR="00DB1E21" w:rsidRDefault="00DB1E21" w:rsidP="00DB1E21">
      <w:pPr>
        <w:rPr>
          <w:szCs w:val="21"/>
        </w:rPr>
      </w:pPr>
    </w:p>
    <w:p w14:paraId="2BF76DB8" w14:textId="77777777" w:rsidR="00DB1E21" w:rsidRDefault="00DB1E21" w:rsidP="00DB1E21">
      <w:pPr>
        <w:rPr>
          <w:szCs w:val="21"/>
        </w:rPr>
      </w:pPr>
    </w:p>
    <w:p w14:paraId="4E38E8E9" w14:textId="77777777" w:rsidR="00DB1E21" w:rsidRDefault="00DB1E21" w:rsidP="00DB1E21">
      <w:pPr>
        <w:rPr>
          <w:szCs w:val="21"/>
        </w:rPr>
      </w:pPr>
    </w:p>
    <w:p w14:paraId="784C0DE7" w14:textId="77777777" w:rsidR="00DB1E21" w:rsidRDefault="00DB1E21" w:rsidP="00DB1E21">
      <w:pPr>
        <w:rPr>
          <w:szCs w:val="21"/>
        </w:rPr>
      </w:pPr>
    </w:p>
    <w:p w14:paraId="18BE6044" w14:textId="77777777" w:rsidR="00DB1E21" w:rsidRDefault="00DB1E21" w:rsidP="00DB1E21">
      <w:pPr>
        <w:spacing w:line="360" w:lineRule="auto"/>
        <w:rPr>
          <w:rFonts w:ascii="宋体" w:hAnsi="宋体"/>
          <w:sz w:val="24"/>
        </w:rPr>
      </w:pPr>
      <w:r>
        <w:rPr>
          <w:rFonts w:ascii="宋体" w:hAnsi="宋体" w:hint="eastAsia"/>
          <w:sz w:val="24"/>
        </w:rPr>
        <w:t>甲方：</w:t>
      </w:r>
      <w:r>
        <w:rPr>
          <w:rFonts w:ascii="宋体" w:hAnsi="宋体" w:hint="eastAsia"/>
          <w:b/>
          <w:bCs/>
          <w:sz w:val="24"/>
        </w:rPr>
        <w:t xml:space="preserve">深圳大学城图书馆 </w:t>
      </w:r>
      <w:r>
        <w:rPr>
          <w:rFonts w:ascii="宋体" w:hAnsi="宋体" w:hint="eastAsia"/>
          <w:sz w:val="24"/>
        </w:rPr>
        <w:t xml:space="preserve">               </w:t>
      </w:r>
      <w:r>
        <w:rPr>
          <w:rFonts w:ascii="宋体" w:hAnsi="宋体"/>
          <w:sz w:val="24"/>
        </w:rPr>
        <w:t xml:space="preserve">         </w:t>
      </w:r>
      <w:r>
        <w:rPr>
          <w:rFonts w:ascii="宋体" w:hAnsi="宋体" w:hint="eastAsia"/>
          <w:sz w:val="28"/>
          <w:szCs w:val="28"/>
        </w:rPr>
        <w:t>（以下简称“甲方”）</w:t>
      </w:r>
      <w:r>
        <w:rPr>
          <w:rFonts w:ascii="宋体" w:hAnsi="宋体" w:hint="eastAsia"/>
          <w:sz w:val="24"/>
        </w:rPr>
        <w:t xml:space="preserve">                         </w:t>
      </w:r>
    </w:p>
    <w:p w14:paraId="5A7FC23B" w14:textId="77777777" w:rsidR="00DB1E21" w:rsidRDefault="00DB1E21" w:rsidP="00DB1E21">
      <w:pPr>
        <w:spacing w:line="360" w:lineRule="auto"/>
        <w:rPr>
          <w:rFonts w:ascii="宋体" w:hAnsi="宋体"/>
          <w:sz w:val="24"/>
        </w:rPr>
      </w:pPr>
      <w:r>
        <w:rPr>
          <w:rFonts w:ascii="宋体" w:hAnsi="宋体" w:hint="eastAsia"/>
          <w:sz w:val="24"/>
        </w:rPr>
        <w:t>法定代表人：</w:t>
      </w:r>
    </w:p>
    <w:p w14:paraId="724B2DBE" w14:textId="77777777" w:rsidR="00DB1E21" w:rsidRDefault="00DB1E21" w:rsidP="00DB1E21">
      <w:pPr>
        <w:spacing w:line="360" w:lineRule="auto"/>
        <w:rPr>
          <w:rFonts w:ascii="宋体" w:hAnsi="宋体"/>
          <w:sz w:val="24"/>
        </w:rPr>
      </w:pPr>
      <w:r>
        <w:rPr>
          <w:rFonts w:ascii="宋体" w:hAnsi="宋体" w:hint="eastAsia"/>
          <w:sz w:val="24"/>
        </w:rPr>
        <w:t xml:space="preserve">地址： </w:t>
      </w:r>
    </w:p>
    <w:p w14:paraId="4926C9D5" w14:textId="77777777" w:rsidR="00DB1E21" w:rsidRDefault="00DB1E21" w:rsidP="00DB1E21">
      <w:pPr>
        <w:spacing w:line="360" w:lineRule="auto"/>
        <w:rPr>
          <w:rFonts w:ascii="宋体" w:hAnsi="宋体"/>
          <w:sz w:val="24"/>
        </w:rPr>
      </w:pPr>
      <w:r>
        <w:rPr>
          <w:rFonts w:ascii="宋体" w:hAnsi="宋体" w:hint="eastAsia"/>
          <w:sz w:val="24"/>
        </w:rPr>
        <w:t xml:space="preserve">联系人：       </w:t>
      </w:r>
    </w:p>
    <w:p w14:paraId="7019DB4D" w14:textId="77777777" w:rsidR="00DB1E21" w:rsidRDefault="00DB1E21" w:rsidP="00DB1E21">
      <w:pPr>
        <w:spacing w:line="360" w:lineRule="auto"/>
        <w:rPr>
          <w:rFonts w:ascii="宋体" w:hAnsi="宋体"/>
          <w:sz w:val="24"/>
        </w:rPr>
      </w:pPr>
      <w:r>
        <w:rPr>
          <w:rFonts w:ascii="宋体" w:hAnsi="宋体" w:hint="eastAsia"/>
          <w:sz w:val="24"/>
        </w:rPr>
        <w:t xml:space="preserve">电话：          </w:t>
      </w:r>
    </w:p>
    <w:p w14:paraId="2AFEFA88" w14:textId="77777777" w:rsidR="00DB1E21" w:rsidRDefault="00DB1E21" w:rsidP="00DB1E21">
      <w:pPr>
        <w:spacing w:line="360" w:lineRule="auto"/>
        <w:rPr>
          <w:rFonts w:ascii="宋体" w:hAnsi="宋体"/>
          <w:sz w:val="24"/>
        </w:rPr>
      </w:pPr>
      <w:r>
        <w:rPr>
          <w:rFonts w:ascii="宋体" w:hAnsi="宋体" w:hint="eastAsia"/>
          <w:sz w:val="24"/>
        </w:rPr>
        <w:t>传真：</w:t>
      </w:r>
    </w:p>
    <w:p w14:paraId="12DDFA11" w14:textId="77777777" w:rsidR="00DB1E21" w:rsidRDefault="00DB1E21" w:rsidP="00DB1E21">
      <w:pPr>
        <w:spacing w:line="360" w:lineRule="exact"/>
        <w:rPr>
          <w:rFonts w:ascii="宋体" w:hAnsi="宋体"/>
          <w:sz w:val="24"/>
        </w:rPr>
      </w:pPr>
    </w:p>
    <w:p w14:paraId="68CF1CAA" w14:textId="77777777" w:rsidR="00DB1E21" w:rsidRDefault="00DB1E21" w:rsidP="00DB1E21">
      <w:pPr>
        <w:spacing w:line="360" w:lineRule="exact"/>
        <w:rPr>
          <w:rFonts w:ascii="宋体" w:hAnsi="宋体"/>
          <w:sz w:val="24"/>
        </w:rPr>
      </w:pPr>
    </w:p>
    <w:p w14:paraId="6C8B9254" w14:textId="77777777" w:rsidR="00DB1E21" w:rsidRDefault="00DB1E21" w:rsidP="00DB1E21">
      <w:pPr>
        <w:spacing w:line="360" w:lineRule="exact"/>
        <w:rPr>
          <w:rFonts w:ascii="宋体" w:hAnsi="宋体"/>
          <w:sz w:val="24"/>
        </w:rPr>
      </w:pPr>
    </w:p>
    <w:p w14:paraId="417981EC" w14:textId="77777777" w:rsidR="00DB1E21" w:rsidRDefault="00DB1E21" w:rsidP="00DB1E21">
      <w:pPr>
        <w:spacing w:line="360" w:lineRule="auto"/>
        <w:rPr>
          <w:rFonts w:ascii="宋体" w:hAnsi="宋体"/>
          <w:sz w:val="24"/>
        </w:rPr>
      </w:pPr>
      <w:r>
        <w:rPr>
          <w:rFonts w:ascii="宋体" w:hAnsi="宋体" w:hint="eastAsia"/>
          <w:sz w:val="24"/>
        </w:rPr>
        <w:t xml:space="preserve">乙方： </w:t>
      </w:r>
      <w:r>
        <w:rPr>
          <w:rFonts w:ascii="宋体" w:hAnsi="宋体"/>
          <w:sz w:val="24"/>
        </w:rPr>
        <w:t xml:space="preserve">                       </w:t>
      </w:r>
      <w:r>
        <w:rPr>
          <w:rFonts w:ascii="宋体" w:hAnsi="宋体" w:hint="eastAsia"/>
          <w:b/>
          <w:bCs/>
          <w:sz w:val="24"/>
        </w:rPr>
        <w:t xml:space="preserve">   </w:t>
      </w:r>
      <w:r>
        <w:rPr>
          <w:rFonts w:ascii="宋体" w:hAnsi="宋体" w:hint="eastAsia"/>
          <w:sz w:val="24"/>
        </w:rPr>
        <w:t xml:space="preserve">               </w:t>
      </w:r>
      <w:r>
        <w:rPr>
          <w:rFonts w:ascii="宋体" w:hAnsi="宋体" w:hint="eastAsia"/>
          <w:sz w:val="28"/>
          <w:szCs w:val="28"/>
        </w:rPr>
        <w:t>（以下简称“乙方”）</w:t>
      </w:r>
    </w:p>
    <w:p w14:paraId="6D7A19AB" w14:textId="77777777" w:rsidR="00DB1E21" w:rsidRDefault="00DB1E21" w:rsidP="00DB1E21">
      <w:pPr>
        <w:spacing w:line="360" w:lineRule="auto"/>
        <w:rPr>
          <w:rFonts w:ascii="宋体" w:hAnsi="宋体"/>
          <w:sz w:val="24"/>
        </w:rPr>
      </w:pPr>
      <w:r>
        <w:rPr>
          <w:rFonts w:ascii="宋体" w:hAnsi="宋体" w:hint="eastAsia"/>
          <w:sz w:val="24"/>
        </w:rPr>
        <w:t>法定代表人：</w:t>
      </w:r>
    </w:p>
    <w:p w14:paraId="00379449" w14:textId="77777777" w:rsidR="00DB1E21" w:rsidRDefault="00DB1E21" w:rsidP="00DB1E21">
      <w:pPr>
        <w:spacing w:line="360" w:lineRule="auto"/>
        <w:rPr>
          <w:rFonts w:ascii="宋体" w:hAnsi="宋体"/>
          <w:sz w:val="24"/>
        </w:rPr>
      </w:pPr>
      <w:r>
        <w:rPr>
          <w:rFonts w:ascii="宋体" w:hAnsi="宋体" w:hint="eastAsia"/>
          <w:sz w:val="24"/>
        </w:rPr>
        <w:t>地址：</w:t>
      </w:r>
    </w:p>
    <w:p w14:paraId="6F405C01" w14:textId="77777777" w:rsidR="00DB1E21" w:rsidRDefault="00DB1E21" w:rsidP="00DB1E21">
      <w:pPr>
        <w:spacing w:line="360" w:lineRule="auto"/>
        <w:rPr>
          <w:rFonts w:ascii="宋体" w:hAnsi="宋体"/>
          <w:sz w:val="24"/>
        </w:rPr>
      </w:pPr>
      <w:r>
        <w:rPr>
          <w:rFonts w:ascii="宋体" w:hAnsi="宋体" w:hint="eastAsia"/>
          <w:sz w:val="24"/>
        </w:rPr>
        <w:t xml:space="preserve">联系人： </w:t>
      </w:r>
    </w:p>
    <w:p w14:paraId="13168801" w14:textId="77777777" w:rsidR="00DB1E21" w:rsidRDefault="00DB1E21" w:rsidP="00DB1E21">
      <w:pPr>
        <w:spacing w:line="360" w:lineRule="auto"/>
        <w:rPr>
          <w:rFonts w:ascii="宋体" w:hAnsi="宋体"/>
          <w:sz w:val="24"/>
        </w:rPr>
      </w:pPr>
      <w:r>
        <w:rPr>
          <w:rFonts w:ascii="宋体" w:hAnsi="宋体" w:hint="eastAsia"/>
          <w:sz w:val="24"/>
        </w:rPr>
        <w:t xml:space="preserve">电话： </w:t>
      </w:r>
      <w:r>
        <w:rPr>
          <w:rFonts w:ascii="宋体" w:hAnsi="宋体"/>
          <w:sz w:val="24"/>
        </w:rPr>
        <w:t xml:space="preserve"> </w:t>
      </w:r>
      <w:r>
        <w:rPr>
          <w:rFonts w:ascii="宋体" w:hAnsi="宋体" w:hint="eastAsia"/>
          <w:sz w:val="24"/>
        </w:rPr>
        <w:t xml:space="preserve">              </w:t>
      </w:r>
    </w:p>
    <w:p w14:paraId="626C56F8" w14:textId="77777777" w:rsidR="00DB1E21" w:rsidRDefault="00DB1E21" w:rsidP="00DB1E21">
      <w:pPr>
        <w:spacing w:line="360" w:lineRule="auto"/>
        <w:rPr>
          <w:rFonts w:ascii="宋体" w:hAnsi="宋体"/>
          <w:sz w:val="24"/>
        </w:rPr>
      </w:pPr>
      <w:r>
        <w:rPr>
          <w:rFonts w:ascii="宋体" w:hAnsi="宋体" w:hint="eastAsia"/>
          <w:sz w:val="24"/>
        </w:rPr>
        <w:t>传真：</w:t>
      </w:r>
      <w:r>
        <w:rPr>
          <w:rFonts w:ascii="宋体" w:hAnsi="宋体" w:hint="eastAsia"/>
          <w:sz w:val="24"/>
        </w:rPr>
        <w:tab/>
      </w:r>
      <w:r>
        <w:rPr>
          <w:rFonts w:ascii="宋体" w:hAnsi="宋体"/>
          <w:sz w:val="24"/>
        </w:rPr>
        <w:t xml:space="preserve"> </w:t>
      </w:r>
    </w:p>
    <w:p w14:paraId="7151424E" w14:textId="77777777" w:rsidR="00DB1E21" w:rsidRDefault="00DB1E21" w:rsidP="00DB1E21">
      <w:pPr>
        <w:widowControl/>
        <w:jc w:val="left"/>
        <w:rPr>
          <w:rFonts w:ascii="宋体" w:hAnsi="宋体" w:cs="Arial"/>
          <w:szCs w:val="21"/>
        </w:rPr>
      </w:pPr>
    </w:p>
    <w:p w14:paraId="55699ED9" w14:textId="77777777" w:rsidR="00DB1E21" w:rsidRDefault="00DB1E21" w:rsidP="00DB1E21">
      <w:pPr>
        <w:widowControl/>
        <w:jc w:val="left"/>
        <w:rPr>
          <w:rFonts w:ascii="宋体" w:hAnsi="宋体" w:cs="Arial"/>
          <w:szCs w:val="21"/>
        </w:rPr>
      </w:pPr>
    </w:p>
    <w:p w14:paraId="4FFFD60E" w14:textId="77777777" w:rsidR="00DB1E21" w:rsidRPr="00556811" w:rsidRDefault="00DB1E21" w:rsidP="00DB1E21">
      <w:pPr>
        <w:spacing w:line="312" w:lineRule="auto"/>
        <w:ind w:firstLineChars="200" w:firstLine="480"/>
        <w:rPr>
          <w:rFonts w:ascii="宋体" w:hAnsi="宋体" w:cs="Arial"/>
          <w:sz w:val="24"/>
          <w:highlight w:val="yellow"/>
        </w:rPr>
      </w:pPr>
      <w:r w:rsidRPr="00556811">
        <w:rPr>
          <w:rFonts w:ascii="宋体" w:hAnsi="宋体" w:hint="eastAsia"/>
          <w:sz w:val="24"/>
          <w:highlight w:val="yellow"/>
        </w:rPr>
        <w:t>甲方和乙方经友好协商，就甲方向乙方购买为期一年的</w:t>
      </w:r>
      <w:r w:rsidRPr="00556811">
        <w:rPr>
          <w:rFonts w:ascii="宋体" w:hAnsi="宋体" w:cs="宋体"/>
          <w:sz w:val="24"/>
          <w:szCs w:val="24"/>
          <w:highlight w:val="yellow"/>
        </w:rPr>
        <w:t>读者服务平面宣传品设计与制作服务</w:t>
      </w:r>
      <w:r w:rsidRPr="00556811">
        <w:rPr>
          <w:rFonts w:ascii="宋体" w:hAnsi="宋体" w:hint="eastAsia"/>
          <w:sz w:val="24"/>
          <w:highlight w:val="yellow"/>
        </w:rPr>
        <w:t xml:space="preserve">达成以下合同： </w:t>
      </w:r>
    </w:p>
    <w:p w14:paraId="24C3AE28" w14:textId="77777777" w:rsidR="00DB1E21" w:rsidRPr="00556811" w:rsidRDefault="00DB1E21" w:rsidP="00DB1E21">
      <w:pPr>
        <w:pStyle w:val="15"/>
        <w:keepNext/>
        <w:keepLines/>
        <w:widowControl/>
        <w:numPr>
          <w:ilvl w:val="0"/>
          <w:numId w:val="17"/>
        </w:numPr>
        <w:spacing w:before="120" w:line="312" w:lineRule="auto"/>
        <w:ind w:left="930" w:right="210"/>
        <w:jc w:val="left"/>
        <w:outlineLvl w:val="0"/>
        <w:rPr>
          <w:szCs w:val="24"/>
        </w:rPr>
      </w:pPr>
      <w:r w:rsidRPr="00556811">
        <w:rPr>
          <w:rFonts w:hint="eastAsia"/>
          <w:szCs w:val="24"/>
        </w:rPr>
        <w:t>合同金额及支付</w:t>
      </w:r>
    </w:p>
    <w:p w14:paraId="01FCEA8F" w14:textId="77777777" w:rsidR="00DB1E21" w:rsidRPr="00556811" w:rsidRDefault="00DB1E21" w:rsidP="00DB1E21">
      <w:pPr>
        <w:tabs>
          <w:tab w:val="left" w:pos="2127"/>
        </w:tabs>
        <w:spacing w:line="312" w:lineRule="auto"/>
        <w:ind w:firstLineChars="100" w:firstLine="241"/>
        <w:rPr>
          <w:rFonts w:ascii="宋体" w:hAnsi="宋体"/>
          <w:b/>
          <w:sz w:val="24"/>
        </w:rPr>
      </w:pPr>
      <w:r w:rsidRPr="00556811">
        <w:rPr>
          <w:rFonts w:ascii="宋体" w:hAnsi="宋体"/>
          <w:b/>
          <w:sz w:val="24"/>
        </w:rPr>
        <w:t>1</w:t>
      </w:r>
      <w:r w:rsidRPr="00556811">
        <w:rPr>
          <w:rFonts w:ascii="宋体" w:hAnsi="宋体" w:hint="eastAsia"/>
          <w:b/>
          <w:sz w:val="24"/>
        </w:rPr>
        <w:t>.1</w:t>
      </w:r>
      <w:r w:rsidRPr="00556811">
        <w:rPr>
          <w:rFonts w:ascii="宋体" w:hAnsi="宋体"/>
          <w:b/>
          <w:sz w:val="24"/>
        </w:rPr>
        <w:t xml:space="preserve">  </w:t>
      </w:r>
      <w:r w:rsidRPr="00556811">
        <w:rPr>
          <w:rFonts w:ascii="宋体" w:hAnsi="宋体" w:hint="eastAsia"/>
          <w:b/>
          <w:sz w:val="24"/>
        </w:rPr>
        <w:t>合同金额（含税价）</w:t>
      </w:r>
    </w:p>
    <w:p w14:paraId="5EBF2200" w14:textId="7F0AA6A9" w:rsidR="00DB1E21" w:rsidRPr="00556811" w:rsidRDefault="00DB1E21" w:rsidP="00DB1E21">
      <w:pPr>
        <w:tabs>
          <w:tab w:val="left" w:pos="0"/>
          <w:tab w:val="left" w:pos="2127"/>
        </w:tabs>
        <w:spacing w:line="312" w:lineRule="auto"/>
        <w:ind w:leftChars="228" w:left="479" w:firstLineChars="36" w:firstLine="86"/>
        <w:rPr>
          <w:rFonts w:ascii="宋体" w:hAnsi="宋体"/>
          <w:sz w:val="24"/>
        </w:rPr>
      </w:pPr>
      <w:r w:rsidRPr="00556811">
        <w:rPr>
          <w:rFonts w:ascii="宋体" w:hAnsi="宋体" w:hint="eastAsia"/>
          <w:sz w:val="24"/>
        </w:rPr>
        <w:t>双方确认，本合同服务总金额为</w:t>
      </w:r>
      <w:r w:rsidRPr="00556811">
        <w:rPr>
          <w:rFonts w:ascii="宋体" w:hAnsi="宋体" w:hint="eastAsia"/>
          <w:b/>
          <w:sz w:val="24"/>
          <w:u w:val="single"/>
        </w:rPr>
        <w:t>¥</w:t>
      </w:r>
      <w:r w:rsidRPr="00556811">
        <w:rPr>
          <w:rFonts w:ascii="宋体" w:hAnsi="宋体" w:hint="eastAsia"/>
          <w:b/>
          <w:sz w:val="24"/>
          <w:u w:val="single"/>
        </w:rPr>
        <w:t xml:space="preserve">      </w:t>
      </w:r>
      <w:r w:rsidRPr="00556811">
        <w:rPr>
          <w:rFonts w:ascii="宋体" w:hAnsi="宋体" w:hint="eastAsia"/>
          <w:sz w:val="24"/>
        </w:rPr>
        <w:t>元（大写金额：人民币元整）；</w:t>
      </w:r>
    </w:p>
    <w:p w14:paraId="658840BA" w14:textId="77777777" w:rsidR="00DB1E21" w:rsidRPr="00556811" w:rsidRDefault="00DB1E21" w:rsidP="00DB1E21">
      <w:pPr>
        <w:tabs>
          <w:tab w:val="left" w:pos="851"/>
          <w:tab w:val="left" w:pos="2127"/>
        </w:tabs>
        <w:spacing w:line="312" w:lineRule="auto"/>
        <w:ind w:firstLineChars="100" w:firstLine="241"/>
        <w:rPr>
          <w:rFonts w:ascii="宋体" w:hAnsi="宋体"/>
          <w:b/>
          <w:sz w:val="24"/>
        </w:rPr>
      </w:pPr>
      <w:r w:rsidRPr="00556811">
        <w:rPr>
          <w:rFonts w:ascii="宋体" w:hAnsi="宋体"/>
          <w:b/>
          <w:sz w:val="24"/>
        </w:rPr>
        <w:t>1</w:t>
      </w:r>
      <w:r w:rsidRPr="00556811">
        <w:rPr>
          <w:rFonts w:ascii="宋体" w:hAnsi="宋体" w:hint="eastAsia"/>
          <w:b/>
          <w:sz w:val="24"/>
        </w:rPr>
        <w:t>.2  付款时间和方式</w:t>
      </w:r>
    </w:p>
    <w:p w14:paraId="37281189" w14:textId="77777777" w:rsidR="00DB1E21" w:rsidRPr="00556811" w:rsidRDefault="00DB1E21" w:rsidP="00DB1E21">
      <w:pPr>
        <w:spacing w:line="312" w:lineRule="auto"/>
        <w:ind w:firstLine="420"/>
        <w:rPr>
          <w:rFonts w:ascii="宋体" w:hAnsi="宋体" w:cs="宋体"/>
          <w:sz w:val="24"/>
          <w:szCs w:val="24"/>
        </w:rPr>
      </w:pPr>
      <w:r w:rsidRPr="00556811">
        <w:rPr>
          <w:rFonts w:ascii="宋体" w:hAnsi="宋体" w:cs="宋体" w:hint="eastAsia"/>
          <w:sz w:val="24"/>
          <w:szCs w:val="24"/>
        </w:rPr>
        <w:t>（1）</w:t>
      </w:r>
      <w:r w:rsidRPr="00556811">
        <w:rPr>
          <w:rFonts w:ascii="宋体" w:hAnsi="宋体" w:cs="宋体"/>
          <w:sz w:val="24"/>
          <w:szCs w:val="24"/>
        </w:rPr>
        <w:t>服务期内，每3个月（一个季度）进行项目验收和结算，分别按设计和制作单价与实际平面宣传品制作数量结算，总结算金额不超过中标金额。</w:t>
      </w:r>
    </w:p>
    <w:p w14:paraId="1735992D" w14:textId="77777777" w:rsidR="00DB1E21" w:rsidRPr="00556811" w:rsidRDefault="00DB1E21" w:rsidP="00DB1E21">
      <w:pPr>
        <w:pStyle w:val="a1"/>
        <w:spacing w:line="312" w:lineRule="auto"/>
        <w:rPr>
          <w:rFonts w:ascii="宋体" w:hAnsi="宋体" w:cs="宋体"/>
          <w:sz w:val="24"/>
          <w:szCs w:val="24"/>
        </w:rPr>
      </w:pPr>
      <w:r w:rsidRPr="00556811">
        <w:rPr>
          <w:rFonts w:ascii="宋体" w:hAnsi="宋体" w:cs="宋体" w:hint="eastAsia"/>
          <w:sz w:val="24"/>
          <w:szCs w:val="24"/>
        </w:rPr>
        <w:t xml:space="preserve">    （2）设计结算单价与制作结算单价依据为乙方中标文件中附件：2024年读者服务平面宣传品设计与制作服务项目报价单。此报价单为合同有效附件。</w:t>
      </w:r>
    </w:p>
    <w:p w14:paraId="7E42161B" w14:textId="77777777" w:rsidR="00DB1E21" w:rsidRPr="00556811" w:rsidRDefault="00DB1E21" w:rsidP="00DB1E21">
      <w:pPr>
        <w:spacing w:line="312" w:lineRule="auto"/>
        <w:ind w:firstLineChars="100" w:firstLine="241"/>
        <w:rPr>
          <w:rFonts w:ascii="宋体" w:hAnsi="宋体"/>
          <w:b/>
          <w:sz w:val="24"/>
        </w:rPr>
      </w:pPr>
      <w:r w:rsidRPr="00556811">
        <w:rPr>
          <w:rFonts w:ascii="宋体" w:hAnsi="宋体"/>
          <w:b/>
          <w:sz w:val="24"/>
        </w:rPr>
        <w:t>1</w:t>
      </w:r>
      <w:r w:rsidRPr="00556811">
        <w:rPr>
          <w:rFonts w:ascii="宋体" w:hAnsi="宋体" w:hint="eastAsia"/>
          <w:b/>
          <w:sz w:val="24"/>
        </w:rPr>
        <w:t>.3  乙方账户信息</w:t>
      </w:r>
    </w:p>
    <w:p w14:paraId="485703F1" w14:textId="77777777" w:rsidR="00DB1E21" w:rsidRPr="00556811" w:rsidRDefault="00DB1E21" w:rsidP="00DB1E21">
      <w:pPr>
        <w:pStyle w:val="aff9"/>
        <w:spacing w:line="312" w:lineRule="auto"/>
        <w:ind w:firstLine="480"/>
        <w:rPr>
          <w:rFonts w:ascii="宋体" w:hAnsi="宋体"/>
          <w:sz w:val="24"/>
        </w:rPr>
      </w:pPr>
      <w:r w:rsidRPr="00556811">
        <w:rPr>
          <w:rFonts w:ascii="宋体" w:hAnsi="宋体" w:hint="eastAsia"/>
          <w:sz w:val="24"/>
        </w:rPr>
        <w:t>开户行：</w:t>
      </w:r>
      <w:r w:rsidRPr="00556811">
        <w:rPr>
          <w:rFonts w:ascii="宋体" w:hAnsi="宋体"/>
          <w:sz w:val="24"/>
        </w:rPr>
        <w:t xml:space="preserve"> </w:t>
      </w:r>
    </w:p>
    <w:p w14:paraId="4D3F1163" w14:textId="77777777" w:rsidR="00DB1E21" w:rsidRPr="00556811" w:rsidRDefault="00DB1E21" w:rsidP="00DB1E21">
      <w:pPr>
        <w:pStyle w:val="aff9"/>
        <w:spacing w:line="312" w:lineRule="auto"/>
        <w:ind w:firstLine="480"/>
        <w:rPr>
          <w:rFonts w:ascii="宋体" w:hAnsi="宋体"/>
          <w:sz w:val="24"/>
        </w:rPr>
      </w:pPr>
      <w:r w:rsidRPr="00556811">
        <w:rPr>
          <w:rFonts w:ascii="宋体" w:hAnsi="宋体" w:hint="eastAsia"/>
          <w:sz w:val="24"/>
        </w:rPr>
        <w:t>账号：</w:t>
      </w:r>
    </w:p>
    <w:p w14:paraId="078ADED5" w14:textId="77777777" w:rsidR="00DB1E21" w:rsidRPr="00556811" w:rsidRDefault="00DB1E21" w:rsidP="00DB1E21">
      <w:pPr>
        <w:pStyle w:val="aff9"/>
        <w:spacing w:line="312" w:lineRule="auto"/>
        <w:ind w:firstLine="480"/>
        <w:rPr>
          <w:rFonts w:ascii="宋体" w:hAnsi="宋体"/>
          <w:sz w:val="24"/>
        </w:rPr>
      </w:pPr>
      <w:r w:rsidRPr="00556811">
        <w:rPr>
          <w:rFonts w:ascii="宋体" w:hAnsi="宋体" w:hint="eastAsia"/>
          <w:sz w:val="24"/>
        </w:rPr>
        <w:t xml:space="preserve">户名： </w:t>
      </w:r>
    </w:p>
    <w:p w14:paraId="75933903" w14:textId="77777777" w:rsidR="00DB1E21" w:rsidRPr="00556811" w:rsidRDefault="00DB1E21" w:rsidP="00DB1E21">
      <w:pPr>
        <w:pStyle w:val="15"/>
        <w:keepNext/>
        <w:keepLines/>
        <w:widowControl/>
        <w:numPr>
          <w:ilvl w:val="0"/>
          <w:numId w:val="17"/>
        </w:numPr>
        <w:spacing w:before="120" w:line="312" w:lineRule="auto"/>
        <w:ind w:left="930" w:right="210"/>
        <w:jc w:val="left"/>
        <w:outlineLvl w:val="0"/>
        <w:rPr>
          <w:szCs w:val="24"/>
        </w:rPr>
      </w:pPr>
      <w:r w:rsidRPr="00556811">
        <w:rPr>
          <w:rFonts w:hint="eastAsia"/>
          <w:szCs w:val="24"/>
        </w:rPr>
        <w:t>服务内容</w:t>
      </w:r>
    </w:p>
    <w:p w14:paraId="2BFF2BAA" w14:textId="77777777" w:rsidR="00DB1E21" w:rsidRPr="00556811" w:rsidRDefault="00DB1E21" w:rsidP="00DB1E21">
      <w:pPr>
        <w:spacing w:line="312" w:lineRule="auto"/>
        <w:ind w:firstLineChars="217" w:firstLine="523"/>
        <w:rPr>
          <w:rFonts w:ascii="宋体" w:hAnsi="宋体"/>
          <w:b/>
          <w:sz w:val="24"/>
        </w:rPr>
      </w:pPr>
      <w:r w:rsidRPr="00556811">
        <w:rPr>
          <w:rFonts w:ascii="宋体" w:hAnsi="宋体"/>
          <w:b/>
          <w:sz w:val="24"/>
        </w:rPr>
        <w:t>2</w:t>
      </w:r>
      <w:r w:rsidRPr="00556811">
        <w:rPr>
          <w:rFonts w:ascii="宋体" w:hAnsi="宋体" w:hint="eastAsia"/>
          <w:b/>
          <w:sz w:val="24"/>
        </w:rPr>
        <w:t>.</w:t>
      </w:r>
      <w:r w:rsidRPr="00556811">
        <w:rPr>
          <w:rFonts w:ascii="宋体" w:hAnsi="宋体"/>
          <w:b/>
          <w:sz w:val="24"/>
        </w:rPr>
        <w:t xml:space="preserve">1 </w:t>
      </w:r>
      <w:r w:rsidRPr="00556811">
        <w:rPr>
          <w:rFonts w:ascii="宋体" w:hAnsi="宋体" w:hint="eastAsia"/>
          <w:b/>
          <w:sz w:val="24"/>
        </w:rPr>
        <w:t>服务要求</w:t>
      </w:r>
    </w:p>
    <w:p w14:paraId="773AF118" w14:textId="77777777" w:rsidR="00DB1E21" w:rsidRPr="00556811" w:rsidRDefault="00DB1E21" w:rsidP="00DB1E21">
      <w:pPr>
        <w:spacing w:line="312" w:lineRule="auto"/>
        <w:ind w:leftChars="-1" w:left="-2" w:firstLineChars="176" w:firstLine="422"/>
        <w:rPr>
          <w:rFonts w:ascii="宋体" w:hAnsi="宋体"/>
          <w:bCs/>
          <w:sz w:val="24"/>
        </w:rPr>
      </w:pPr>
      <w:r w:rsidRPr="00556811">
        <w:rPr>
          <w:rFonts w:ascii="宋体" w:hAnsi="宋体" w:hint="eastAsia"/>
          <w:bCs/>
          <w:sz w:val="24"/>
        </w:rPr>
        <w:t>（1）平面设计：根据深圳大学城图书馆提供的文案及设计需求，设计系列活动及宣传物料。平面设计风格需契合深圳大学城图书馆整体定位及形象气质，主画面要求视觉冲击力强，易于宣传与传播。</w:t>
      </w:r>
    </w:p>
    <w:p w14:paraId="2B402BD8" w14:textId="77777777" w:rsidR="00DB1E21" w:rsidRPr="00556811" w:rsidRDefault="00DB1E21" w:rsidP="00DB1E21">
      <w:pPr>
        <w:spacing w:line="312" w:lineRule="auto"/>
        <w:ind w:leftChars="-1" w:left="-2" w:firstLineChars="176" w:firstLine="422"/>
        <w:rPr>
          <w:rFonts w:ascii="宋体" w:hAnsi="宋体"/>
          <w:szCs w:val="21"/>
        </w:rPr>
      </w:pPr>
      <w:r w:rsidRPr="00556811">
        <w:rPr>
          <w:rFonts w:ascii="宋体" w:hAnsi="宋体" w:hint="eastAsia"/>
          <w:bCs/>
          <w:sz w:val="24"/>
        </w:rPr>
        <w:t>（2）物料制作：根据深圳大学城图书馆具体项目需求，完成相关宣传品、物料喷绘制作，喷绘材质、尺寸及工艺需沟通后符合要求。</w:t>
      </w:r>
    </w:p>
    <w:p w14:paraId="57DEB657" w14:textId="77777777" w:rsidR="00DB1E21" w:rsidRPr="00556811" w:rsidRDefault="00DB1E21" w:rsidP="00DB1E21">
      <w:pPr>
        <w:spacing w:line="312" w:lineRule="auto"/>
        <w:ind w:leftChars="-1" w:left="-2" w:firstLineChars="236" w:firstLine="569"/>
        <w:rPr>
          <w:rFonts w:ascii="宋体" w:hAnsi="宋体"/>
          <w:sz w:val="24"/>
        </w:rPr>
      </w:pPr>
      <w:r w:rsidRPr="00556811">
        <w:rPr>
          <w:rFonts w:ascii="宋体" w:hAnsi="宋体" w:hint="eastAsia"/>
          <w:b/>
          <w:sz w:val="24"/>
          <w:highlight w:val="yellow"/>
        </w:rPr>
        <w:t>2</w:t>
      </w:r>
      <w:r w:rsidRPr="00556811">
        <w:rPr>
          <w:rFonts w:ascii="宋体" w:hAnsi="宋体"/>
          <w:b/>
          <w:sz w:val="24"/>
          <w:highlight w:val="yellow"/>
        </w:rPr>
        <w:t xml:space="preserve">.2 </w:t>
      </w:r>
      <w:r w:rsidRPr="00556811">
        <w:rPr>
          <w:rFonts w:ascii="宋体" w:hAnsi="宋体" w:hint="eastAsia"/>
          <w:b/>
          <w:sz w:val="24"/>
          <w:highlight w:val="yellow"/>
        </w:rPr>
        <w:t>服务期限：</w:t>
      </w:r>
      <w:r w:rsidRPr="00556811">
        <w:rPr>
          <w:rFonts w:ascii="宋体" w:hAnsi="宋体" w:hint="eastAsia"/>
          <w:bCs/>
          <w:sz w:val="24"/>
          <w:highlight w:val="yellow"/>
        </w:rPr>
        <w:t>自2024年</w:t>
      </w:r>
      <w:r w:rsidRPr="00556811">
        <w:rPr>
          <w:rFonts w:ascii="宋体" w:hAnsi="宋体"/>
          <w:bCs/>
          <w:sz w:val="24"/>
          <w:highlight w:val="yellow"/>
        </w:rPr>
        <w:t xml:space="preserve"> </w:t>
      </w:r>
      <w:r w:rsidRPr="00556811">
        <w:rPr>
          <w:rFonts w:ascii="宋体" w:hAnsi="宋体" w:hint="eastAsia"/>
          <w:bCs/>
          <w:sz w:val="24"/>
          <w:highlight w:val="yellow"/>
        </w:rPr>
        <w:t>月</w:t>
      </w:r>
      <w:r w:rsidRPr="00556811">
        <w:rPr>
          <w:rFonts w:ascii="宋体" w:hAnsi="宋体"/>
          <w:bCs/>
          <w:sz w:val="24"/>
          <w:highlight w:val="yellow"/>
        </w:rPr>
        <w:t xml:space="preserve"> </w:t>
      </w:r>
      <w:r w:rsidRPr="00556811">
        <w:rPr>
          <w:rFonts w:ascii="宋体" w:hAnsi="宋体" w:hint="eastAsia"/>
          <w:bCs/>
          <w:sz w:val="24"/>
          <w:highlight w:val="yellow"/>
        </w:rPr>
        <w:t>日至2025年</w:t>
      </w:r>
      <w:r w:rsidRPr="00556811">
        <w:rPr>
          <w:rFonts w:ascii="宋体" w:hAnsi="宋体"/>
          <w:bCs/>
          <w:sz w:val="24"/>
          <w:highlight w:val="yellow"/>
        </w:rPr>
        <w:t xml:space="preserve"> </w:t>
      </w:r>
      <w:r w:rsidRPr="00556811">
        <w:rPr>
          <w:rFonts w:ascii="宋体" w:hAnsi="宋体" w:hint="eastAsia"/>
          <w:bCs/>
          <w:sz w:val="24"/>
          <w:highlight w:val="yellow"/>
        </w:rPr>
        <w:t>月</w:t>
      </w:r>
      <w:r w:rsidRPr="00556811">
        <w:rPr>
          <w:rFonts w:ascii="宋体" w:hAnsi="宋体"/>
          <w:bCs/>
          <w:sz w:val="24"/>
          <w:highlight w:val="yellow"/>
        </w:rPr>
        <w:t xml:space="preserve"> </w:t>
      </w:r>
      <w:r w:rsidRPr="00556811">
        <w:rPr>
          <w:rFonts w:ascii="宋体" w:hAnsi="宋体" w:hint="eastAsia"/>
          <w:bCs/>
          <w:sz w:val="24"/>
          <w:highlight w:val="yellow"/>
        </w:rPr>
        <w:t>日，服务期为一年，</w:t>
      </w:r>
      <w:r w:rsidRPr="00556811">
        <w:rPr>
          <w:rFonts w:ascii="宋体" w:hAnsi="宋体" w:hint="eastAsia"/>
          <w:bCs/>
          <w:sz w:val="24"/>
        </w:rPr>
        <w:t>合同期满后根据服务单位履约情况（履约评价良好及以上的），可考虑续签合同，合同一年一签，最长不超过三年。</w:t>
      </w:r>
    </w:p>
    <w:p w14:paraId="1605FC47" w14:textId="77777777" w:rsidR="00DB1E21" w:rsidRPr="00556811" w:rsidRDefault="00DB1E21" w:rsidP="00DB1E21">
      <w:pPr>
        <w:numPr>
          <w:ilvl w:val="1"/>
          <w:numId w:val="18"/>
        </w:numPr>
        <w:spacing w:line="312" w:lineRule="auto"/>
        <w:rPr>
          <w:rFonts w:ascii="宋体" w:hAnsi="宋体"/>
          <w:sz w:val="24"/>
        </w:rPr>
      </w:pPr>
      <w:r w:rsidRPr="00556811">
        <w:rPr>
          <w:rFonts w:ascii="宋体" w:hAnsi="宋体"/>
          <w:b/>
          <w:sz w:val="24"/>
        </w:rPr>
        <w:t xml:space="preserve"> </w:t>
      </w:r>
      <w:r w:rsidRPr="00556811">
        <w:rPr>
          <w:rFonts w:ascii="宋体" w:hAnsi="宋体" w:hint="eastAsia"/>
          <w:b/>
          <w:sz w:val="24"/>
        </w:rPr>
        <w:t>服务输出物</w:t>
      </w:r>
    </w:p>
    <w:p w14:paraId="7EABED02" w14:textId="77777777" w:rsidR="00DB1E21" w:rsidRPr="00556811" w:rsidRDefault="00DB1E21" w:rsidP="00DB1E21">
      <w:pPr>
        <w:spacing w:line="312" w:lineRule="auto"/>
        <w:ind w:leftChars="-1" w:left="-2" w:firstLineChars="176" w:firstLine="422"/>
        <w:rPr>
          <w:rFonts w:ascii="宋体" w:hAnsi="宋体"/>
          <w:bCs/>
          <w:sz w:val="24"/>
        </w:rPr>
      </w:pPr>
      <w:r w:rsidRPr="00556811">
        <w:rPr>
          <w:rFonts w:ascii="宋体" w:hAnsi="宋体" w:hint="eastAsia"/>
          <w:bCs/>
          <w:sz w:val="24"/>
        </w:rPr>
        <w:t>项目服务期间，如采购人对服务输出物有任何疑问或意见，成交供应商应按照采购人要求对服务输出物进行修改或重新设计及制作；每次平面设计服务，可返工修改不超过3次（乙方原因设计中出现的文字、格式、图片等错误，不计返工修改数量），返工修改不得另计设计服务费。</w:t>
      </w:r>
    </w:p>
    <w:p w14:paraId="24B04EEE" w14:textId="77777777" w:rsidR="00DB1E21" w:rsidRPr="00556811" w:rsidRDefault="00DB1E21" w:rsidP="00DB1E21">
      <w:pPr>
        <w:numPr>
          <w:ilvl w:val="1"/>
          <w:numId w:val="18"/>
        </w:numPr>
        <w:spacing w:line="312" w:lineRule="auto"/>
        <w:ind w:left="420" w:firstLine="6"/>
        <w:rPr>
          <w:rFonts w:ascii="宋体" w:hAnsi="宋体"/>
          <w:b/>
          <w:sz w:val="24"/>
        </w:rPr>
      </w:pPr>
      <w:r w:rsidRPr="00556811">
        <w:rPr>
          <w:rFonts w:ascii="宋体" w:hAnsi="宋体" w:hint="eastAsia"/>
          <w:b/>
          <w:sz w:val="24"/>
        </w:rPr>
        <w:t xml:space="preserve"> 服务输出物运输方式</w:t>
      </w:r>
    </w:p>
    <w:p w14:paraId="53B64E4E" w14:textId="71DF9273" w:rsidR="00DB1E21" w:rsidRPr="00556811" w:rsidRDefault="00DB1E21" w:rsidP="00DB1E21">
      <w:pPr>
        <w:numPr>
          <w:ilvl w:val="255"/>
          <w:numId w:val="0"/>
        </w:numPr>
        <w:spacing w:line="312" w:lineRule="auto"/>
        <w:ind w:leftChars="-1" w:left="-2" w:firstLineChars="176" w:firstLine="422"/>
        <w:rPr>
          <w:rFonts w:ascii="宋体" w:hAnsi="宋体"/>
        </w:rPr>
      </w:pPr>
      <w:r w:rsidRPr="00556811">
        <w:rPr>
          <w:rFonts w:ascii="宋体" w:hAnsi="宋体" w:hint="eastAsia"/>
          <w:bCs/>
          <w:sz w:val="24"/>
        </w:rPr>
        <w:t>项目服务期间，成交供应商需自行运输服务输出物到甲方指定地点，运输费</w:t>
      </w:r>
      <w:r w:rsidRPr="00556811">
        <w:rPr>
          <w:rFonts w:ascii="宋体" w:hAnsi="宋体" w:hint="eastAsia"/>
          <w:bCs/>
          <w:sz w:val="24"/>
        </w:rPr>
        <w:lastRenderedPageBreak/>
        <w:t>用成交供应商自行承担。</w:t>
      </w:r>
    </w:p>
    <w:p w14:paraId="13E6FB01" w14:textId="77777777" w:rsidR="00DB1E21" w:rsidRPr="00556811" w:rsidRDefault="00DB1E21" w:rsidP="00DB1E21">
      <w:pPr>
        <w:numPr>
          <w:ilvl w:val="1"/>
          <w:numId w:val="18"/>
        </w:numPr>
        <w:spacing w:line="312" w:lineRule="auto"/>
        <w:rPr>
          <w:rFonts w:ascii="宋体" w:hAnsi="宋体"/>
          <w:b/>
          <w:sz w:val="24"/>
        </w:rPr>
      </w:pPr>
      <w:r w:rsidRPr="00556811">
        <w:rPr>
          <w:rFonts w:ascii="宋体" w:hAnsi="宋体" w:hint="eastAsia"/>
          <w:b/>
          <w:sz w:val="24"/>
        </w:rPr>
        <w:t xml:space="preserve"> 知识产权</w:t>
      </w:r>
    </w:p>
    <w:p w14:paraId="1F3801B9" w14:textId="77777777" w:rsidR="00DB1E21" w:rsidRPr="00556811" w:rsidRDefault="00DB1E21" w:rsidP="00DB1E21">
      <w:pPr>
        <w:spacing w:line="312" w:lineRule="auto"/>
        <w:ind w:leftChars="-1" w:left="-2" w:firstLineChars="176" w:firstLine="422"/>
        <w:rPr>
          <w:rFonts w:ascii="宋体" w:hAnsi="宋体"/>
          <w:bCs/>
          <w:sz w:val="24"/>
        </w:rPr>
      </w:pPr>
      <w:r w:rsidRPr="00556811">
        <w:rPr>
          <w:rFonts w:ascii="宋体" w:hAnsi="宋体" w:hint="eastAsia"/>
          <w:bCs/>
          <w:sz w:val="24"/>
        </w:rPr>
        <w:t>（1）成交供应商在项目服务过程中不得侵犯第三人知识产权以及其他权益。需要使用第三人知识产权的，成交供应商应取得权利人许可或者授权并由成交供应商承担费用。若成交供应商向采购人提供的商品或服务存在任何所有权、知识产权等纠纷，由成交供应商负责解决并由成交供应商自行负责承担相应的费用，采购人不承担任何连带责任。同时成交供应商应按照本合同约定承担相应的违约责任并赔偿采购人由此产生的全部损失，采购人不承担任何连带责任。</w:t>
      </w:r>
    </w:p>
    <w:p w14:paraId="42A6DE10" w14:textId="77777777" w:rsidR="00DB1E21" w:rsidRPr="00556811" w:rsidRDefault="00DB1E21" w:rsidP="00DB1E21">
      <w:pPr>
        <w:spacing w:line="312" w:lineRule="auto"/>
        <w:ind w:leftChars="-1" w:left="-2" w:firstLineChars="176" w:firstLine="422"/>
        <w:rPr>
          <w:rFonts w:ascii="宋体" w:hAnsi="宋体"/>
          <w:bCs/>
          <w:sz w:val="24"/>
        </w:rPr>
      </w:pPr>
      <w:r w:rsidRPr="00556811">
        <w:rPr>
          <w:rFonts w:ascii="宋体" w:hAnsi="宋体" w:hint="eastAsia"/>
          <w:bCs/>
          <w:sz w:val="24"/>
        </w:rPr>
        <w:t>（2）除第三人依法享有知识产权的除外，成交供应商实施本项目所形成成果的知识产权归采购人所有，未经采购人许可，成交供应商不得随意使用。</w:t>
      </w:r>
    </w:p>
    <w:p w14:paraId="16A1ED13" w14:textId="77777777" w:rsidR="00DB1E21" w:rsidRPr="00556811" w:rsidRDefault="00DB1E21" w:rsidP="00DB1E21">
      <w:pPr>
        <w:numPr>
          <w:ilvl w:val="1"/>
          <w:numId w:val="18"/>
        </w:numPr>
        <w:spacing w:line="312" w:lineRule="auto"/>
        <w:rPr>
          <w:rFonts w:ascii="宋体" w:hAnsi="宋体"/>
          <w:b/>
          <w:sz w:val="24"/>
        </w:rPr>
      </w:pPr>
      <w:r w:rsidRPr="00556811">
        <w:rPr>
          <w:rFonts w:ascii="宋体" w:hAnsi="宋体" w:hint="eastAsia"/>
          <w:b/>
          <w:sz w:val="24"/>
        </w:rPr>
        <w:t xml:space="preserve"> 服务评价</w:t>
      </w:r>
    </w:p>
    <w:p w14:paraId="5D109C89" w14:textId="77777777" w:rsidR="00DB1E21" w:rsidRPr="00556811" w:rsidRDefault="00DB1E21" w:rsidP="00DB1E21">
      <w:pPr>
        <w:spacing w:line="312" w:lineRule="auto"/>
        <w:ind w:leftChars="-1" w:left="-2" w:firstLineChars="176" w:firstLine="422"/>
        <w:rPr>
          <w:rFonts w:ascii="宋体" w:hAnsi="宋体"/>
          <w:bCs/>
          <w:sz w:val="24"/>
        </w:rPr>
      </w:pPr>
      <w:r w:rsidRPr="00556811">
        <w:rPr>
          <w:rFonts w:ascii="宋体" w:hAnsi="宋体" w:hint="eastAsia"/>
          <w:bCs/>
          <w:sz w:val="24"/>
        </w:rPr>
        <w:t>服务期1年内每个季度（3个月一个季度），供应商要汇总服务报告提交给采购人相关负责人，便于采购人了解阶段性工作结果。</w:t>
      </w:r>
    </w:p>
    <w:p w14:paraId="61521B2B" w14:textId="77777777" w:rsidR="00DB1E21" w:rsidRPr="00556811" w:rsidRDefault="00DB1E21" w:rsidP="00DB1E21">
      <w:pPr>
        <w:spacing w:line="312" w:lineRule="auto"/>
        <w:ind w:leftChars="-1" w:left="-2" w:firstLineChars="176" w:firstLine="422"/>
        <w:rPr>
          <w:rFonts w:ascii="宋体" w:hAnsi="宋体"/>
        </w:rPr>
      </w:pPr>
      <w:r w:rsidRPr="00556811">
        <w:rPr>
          <w:rFonts w:ascii="宋体" w:hAnsi="宋体" w:hint="eastAsia"/>
          <w:bCs/>
          <w:sz w:val="24"/>
        </w:rPr>
        <w:t>采购人根据以上文件，形成《服务商履约情况说明》，以此判断供应商服务是否合格，并作为付款依据。</w:t>
      </w:r>
    </w:p>
    <w:p w14:paraId="25E933F0" w14:textId="77777777" w:rsidR="00DB1E21" w:rsidRPr="00556811" w:rsidRDefault="00DB1E21" w:rsidP="00DB1E21">
      <w:pPr>
        <w:numPr>
          <w:ilvl w:val="1"/>
          <w:numId w:val="18"/>
        </w:numPr>
        <w:spacing w:line="312" w:lineRule="auto"/>
        <w:rPr>
          <w:rFonts w:ascii="宋体" w:hAnsi="宋体"/>
          <w:b/>
          <w:sz w:val="24"/>
        </w:rPr>
      </w:pPr>
      <w:r w:rsidRPr="00556811">
        <w:rPr>
          <w:rFonts w:ascii="宋体" w:hAnsi="宋体" w:hint="eastAsia"/>
          <w:b/>
          <w:sz w:val="24"/>
        </w:rPr>
        <w:t xml:space="preserve"> 人员要求</w:t>
      </w:r>
    </w:p>
    <w:p w14:paraId="7E7A4691" w14:textId="77777777" w:rsidR="00DB1E21" w:rsidRPr="00556811" w:rsidRDefault="00DB1E21" w:rsidP="00DB1E21">
      <w:pPr>
        <w:spacing w:line="312" w:lineRule="auto"/>
        <w:ind w:leftChars="-1" w:left="-2" w:firstLineChars="176" w:firstLine="422"/>
        <w:rPr>
          <w:rFonts w:ascii="宋体" w:hAnsi="宋体"/>
          <w:bCs/>
          <w:sz w:val="24"/>
        </w:rPr>
      </w:pPr>
      <w:r w:rsidRPr="00556811">
        <w:rPr>
          <w:rFonts w:ascii="宋体" w:hAnsi="宋体" w:hint="eastAsia"/>
          <w:bCs/>
          <w:sz w:val="24"/>
        </w:rPr>
        <w:t xml:space="preserve">供应商须针对本项目指定项目负责人和至少一名对平面设计及喷绘工艺制作具有2年以上设计经验的设计师长期对接及负责。 </w:t>
      </w:r>
    </w:p>
    <w:p w14:paraId="33F21459" w14:textId="77777777" w:rsidR="00DB1E21" w:rsidRPr="00556811" w:rsidRDefault="00DB1E21" w:rsidP="00DB1E21">
      <w:pPr>
        <w:pStyle w:val="15"/>
        <w:keepNext/>
        <w:keepLines/>
        <w:widowControl/>
        <w:numPr>
          <w:ilvl w:val="0"/>
          <w:numId w:val="17"/>
        </w:numPr>
        <w:spacing w:before="120" w:line="312" w:lineRule="auto"/>
        <w:ind w:left="930" w:right="210"/>
        <w:jc w:val="left"/>
        <w:outlineLvl w:val="0"/>
        <w:rPr>
          <w:szCs w:val="24"/>
        </w:rPr>
      </w:pPr>
      <w:r w:rsidRPr="00556811">
        <w:rPr>
          <w:rFonts w:hint="eastAsia"/>
          <w:szCs w:val="24"/>
        </w:rPr>
        <w:t>项目验收</w:t>
      </w:r>
    </w:p>
    <w:p w14:paraId="690374EB" w14:textId="0D2A2A63" w:rsidR="00DB1E21" w:rsidRPr="00556811" w:rsidRDefault="00DB1E21" w:rsidP="00556811">
      <w:pPr>
        <w:spacing w:line="312" w:lineRule="auto"/>
        <w:ind w:leftChars="67" w:left="141" w:firstLineChars="177" w:firstLine="425"/>
        <w:rPr>
          <w:rFonts w:ascii="宋体" w:hAnsi="宋体"/>
          <w:sz w:val="24"/>
        </w:rPr>
      </w:pPr>
      <w:r w:rsidRPr="00556811">
        <w:rPr>
          <w:rFonts w:ascii="宋体" w:hAnsi="宋体" w:cs="Times New Roman" w:hint="eastAsia"/>
          <w:sz w:val="24"/>
        </w:rPr>
        <w:t>每一季度验收季度服务情况，按季付款。总项目</w:t>
      </w:r>
      <w:r w:rsidRPr="00556811">
        <w:rPr>
          <w:rFonts w:ascii="宋体" w:hAnsi="宋体" w:cs="Times New Roman" w:hint="eastAsia"/>
          <w:sz w:val="24"/>
          <w:lang w:eastAsia="zh-TW"/>
        </w:rPr>
        <w:t>服务期结束前40个工作日内</w:t>
      </w:r>
      <w:r w:rsidRPr="00556811">
        <w:rPr>
          <w:rFonts w:ascii="宋体" w:hAnsi="宋体" w:hint="eastAsia"/>
          <w:sz w:val="24"/>
        </w:rPr>
        <w:t>，由甲方组织验收并进行服务评价，填写《服务商履行情况说明》，要求满足2.1~2.</w:t>
      </w:r>
      <w:r w:rsidR="006F225E" w:rsidRPr="00556811">
        <w:rPr>
          <w:rFonts w:ascii="宋体" w:hAnsi="宋体" w:hint="eastAsia"/>
          <w:sz w:val="24"/>
        </w:rPr>
        <w:t>7</w:t>
      </w:r>
      <w:r w:rsidRPr="00556811">
        <w:rPr>
          <w:rFonts w:ascii="宋体" w:hAnsi="宋体" w:hint="eastAsia"/>
          <w:sz w:val="24"/>
        </w:rPr>
        <w:t>的服务内容，且符合服务没履行情况良好。</w:t>
      </w:r>
    </w:p>
    <w:p w14:paraId="44A94C5D" w14:textId="77777777" w:rsidR="00DB1E21" w:rsidRPr="00556811" w:rsidRDefault="00DB1E21" w:rsidP="00DB1E21">
      <w:pPr>
        <w:pStyle w:val="15"/>
        <w:keepNext/>
        <w:keepLines/>
        <w:widowControl/>
        <w:numPr>
          <w:ilvl w:val="0"/>
          <w:numId w:val="17"/>
        </w:numPr>
        <w:spacing w:before="120" w:line="312" w:lineRule="auto"/>
        <w:ind w:left="930" w:right="210"/>
        <w:jc w:val="left"/>
        <w:outlineLvl w:val="0"/>
        <w:rPr>
          <w:szCs w:val="24"/>
        </w:rPr>
      </w:pPr>
      <w:r w:rsidRPr="00556811">
        <w:rPr>
          <w:rFonts w:hint="eastAsia"/>
          <w:szCs w:val="24"/>
        </w:rPr>
        <w:t>违约与终止</w:t>
      </w:r>
    </w:p>
    <w:p w14:paraId="2DE36254" w14:textId="794F1ED1" w:rsidR="00DB1E21" w:rsidRPr="00556811" w:rsidRDefault="00DB1E21" w:rsidP="00C4365C">
      <w:pPr>
        <w:pStyle w:val="aff9"/>
        <w:numPr>
          <w:ilvl w:val="1"/>
          <w:numId w:val="22"/>
        </w:numPr>
        <w:spacing w:line="312" w:lineRule="auto"/>
        <w:ind w:left="0" w:firstLineChars="0" w:firstLine="567"/>
        <w:rPr>
          <w:rFonts w:ascii="宋体" w:hAnsi="宋体"/>
          <w:sz w:val="24"/>
        </w:rPr>
      </w:pPr>
      <w:r w:rsidRPr="00556811">
        <w:rPr>
          <w:rFonts w:ascii="宋体" w:hAnsi="宋体" w:hint="eastAsia"/>
          <w:sz w:val="24"/>
        </w:rPr>
        <w:t xml:space="preserve"> 供应商未能按照合同约定向采购人提供相应服务，采购人可提出书面意见，如供应商仍不如约履行合同义务的，采购人有权解除合同，供应商须向采购人支付合同总额的30%作为违约金。</w:t>
      </w:r>
    </w:p>
    <w:p w14:paraId="0740027E" w14:textId="412CD20A" w:rsidR="00DB1E21" w:rsidRPr="00556811" w:rsidRDefault="00DB1E21" w:rsidP="00C4365C">
      <w:pPr>
        <w:pStyle w:val="aff9"/>
        <w:numPr>
          <w:ilvl w:val="1"/>
          <w:numId w:val="22"/>
        </w:numPr>
        <w:spacing w:line="312" w:lineRule="auto"/>
        <w:ind w:left="0" w:firstLineChars="0" w:firstLine="567"/>
        <w:rPr>
          <w:rFonts w:ascii="宋体" w:hAnsi="宋体"/>
          <w:sz w:val="24"/>
        </w:rPr>
      </w:pPr>
      <w:r w:rsidRPr="00556811">
        <w:rPr>
          <w:rFonts w:ascii="宋体" w:hAnsi="宋体" w:hint="eastAsia"/>
          <w:sz w:val="24"/>
        </w:rPr>
        <w:t xml:space="preserve"> 采购人不能按照合同履行其义务，供应商可提出书面意见，如采购人仍不履行义务，供应商有权解除合同，已收服务费不再退回。</w:t>
      </w:r>
    </w:p>
    <w:p w14:paraId="3DAC444F" w14:textId="15E75139" w:rsidR="00DB1E21" w:rsidRPr="00556811" w:rsidRDefault="00DB1E21" w:rsidP="00C4365C">
      <w:pPr>
        <w:pStyle w:val="aff9"/>
        <w:numPr>
          <w:ilvl w:val="1"/>
          <w:numId w:val="22"/>
        </w:numPr>
        <w:spacing w:line="312" w:lineRule="auto"/>
        <w:ind w:left="0" w:firstLineChars="0" w:firstLine="567"/>
        <w:rPr>
          <w:rFonts w:ascii="宋体" w:hAnsi="宋体"/>
          <w:sz w:val="24"/>
        </w:rPr>
      </w:pPr>
      <w:r w:rsidRPr="00556811">
        <w:rPr>
          <w:rFonts w:ascii="宋体" w:hAnsi="宋体" w:hint="eastAsia"/>
          <w:sz w:val="24"/>
        </w:rPr>
        <w:t xml:space="preserve"> 任一方提出解除合同的，应当以书面形式通知相对方。</w:t>
      </w:r>
    </w:p>
    <w:p w14:paraId="14C56ECE" w14:textId="77777777" w:rsidR="00DB1E21" w:rsidRPr="00556811" w:rsidRDefault="00DB1E21" w:rsidP="00DB1E21">
      <w:pPr>
        <w:pStyle w:val="15"/>
        <w:keepNext/>
        <w:keepLines/>
        <w:widowControl/>
        <w:numPr>
          <w:ilvl w:val="0"/>
          <w:numId w:val="17"/>
        </w:numPr>
        <w:spacing w:before="120" w:line="312" w:lineRule="auto"/>
        <w:ind w:left="930" w:right="210"/>
        <w:jc w:val="left"/>
        <w:outlineLvl w:val="0"/>
        <w:rPr>
          <w:szCs w:val="24"/>
        </w:rPr>
      </w:pPr>
      <w:r w:rsidRPr="00556811">
        <w:rPr>
          <w:rFonts w:hint="eastAsia"/>
          <w:szCs w:val="24"/>
        </w:rPr>
        <w:t>不可抗力及情势变更</w:t>
      </w:r>
    </w:p>
    <w:p w14:paraId="7538A216" w14:textId="75E4A067" w:rsidR="00DB1E21" w:rsidRPr="00556811" w:rsidRDefault="00C4365C" w:rsidP="00C4365C">
      <w:pPr>
        <w:pStyle w:val="aff9"/>
        <w:widowControl/>
        <w:numPr>
          <w:ilvl w:val="1"/>
          <w:numId w:val="23"/>
        </w:numPr>
        <w:spacing w:line="312" w:lineRule="auto"/>
        <w:ind w:left="0" w:firstLineChars="0" w:firstLine="567"/>
        <w:jc w:val="left"/>
        <w:rPr>
          <w:rFonts w:ascii="宋体" w:hAnsi="宋体" w:cs="宋体"/>
          <w:sz w:val="24"/>
          <w:szCs w:val="24"/>
        </w:rPr>
      </w:pPr>
      <w:r w:rsidRPr="00556811">
        <w:rPr>
          <w:rFonts w:ascii="宋体" w:hAnsi="宋体" w:cs="宋体" w:hint="eastAsia"/>
          <w:sz w:val="24"/>
          <w:szCs w:val="24"/>
        </w:rPr>
        <w:t xml:space="preserve"> </w:t>
      </w:r>
      <w:r w:rsidR="00DB1E21" w:rsidRPr="00556811">
        <w:rPr>
          <w:rFonts w:ascii="宋体" w:hAnsi="宋体" w:cs="宋体" w:hint="eastAsia"/>
          <w:sz w:val="24"/>
          <w:szCs w:val="24"/>
        </w:rPr>
        <w:t>本合同存续期间，如果出现任何不可预见、不可避免并且不能克服的客观情况，包括但不限于国家政策、法规的重大变化、地震、水灾、瘟疫</w:t>
      </w:r>
      <w:r w:rsidR="00DB1E21" w:rsidRPr="00556811">
        <w:rPr>
          <w:rFonts w:ascii="宋体" w:hAnsi="宋体" w:cs="宋体" w:hint="eastAsia"/>
          <w:sz w:val="24"/>
          <w:szCs w:val="24"/>
        </w:rPr>
        <w:lastRenderedPageBreak/>
        <w:t>以及战争等情形，而这种客观情况已经或可能将会对一方履行其在本合同项下的义务产生重大不利影响，影响一方履行其在本合同项下的义务，</w:t>
      </w:r>
      <w:r w:rsidR="00DB1E21" w:rsidRPr="00556811">
        <w:rPr>
          <w:rFonts w:ascii="宋体" w:hAnsi="宋体" w:cs="宋体"/>
          <w:color w:val="000000"/>
          <w:sz w:val="24"/>
          <w:szCs w:val="24"/>
        </w:rPr>
        <w:t>则该方在不可抗力造成的延误期内中止履行本合同义务的，</w:t>
      </w:r>
      <w:r w:rsidR="00DB1E21" w:rsidRPr="00556811">
        <w:rPr>
          <w:rFonts w:ascii="宋体" w:hAnsi="宋体" w:cs="宋体" w:hint="eastAsia"/>
          <w:sz w:val="24"/>
          <w:szCs w:val="24"/>
        </w:rPr>
        <w:t>不应被视为违约，不承担责任。</w:t>
      </w:r>
    </w:p>
    <w:p w14:paraId="18AF0A40" w14:textId="14DA4F97" w:rsidR="00DB1E21" w:rsidRPr="00556811" w:rsidRDefault="00C4365C" w:rsidP="00C4365C">
      <w:pPr>
        <w:pStyle w:val="aff9"/>
        <w:widowControl/>
        <w:numPr>
          <w:ilvl w:val="1"/>
          <w:numId w:val="23"/>
        </w:numPr>
        <w:spacing w:line="312" w:lineRule="auto"/>
        <w:ind w:left="0" w:firstLineChars="0" w:firstLine="567"/>
        <w:jc w:val="left"/>
        <w:rPr>
          <w:rFonts w:ascii="宋体" w:hAnsi="宋体" w:cs="宋体"/>
          <w:sz w:val="24"/>
          <w:szCs w:val="24"/>
        </w:rPr>
      </w:pPr>
      <w:r w:rsidRPr="00556811">
        <w:rPr>
          <w:rFonts w:ascii="宋体" w:hAnsi="宋体" w:cs="宋体" w:hint="eastAsia"/>
          <w:sz w:val="24"/>
          <w:szCs w:val="24"/>
        </w:rPr>
        <w:t xml:space="preserve"> </w:t>
      </w:r>
      <w:r w:rsidR="00DB1E21" w:rsidRPr="00556811">
        <w:rPr>
          <w:rFonts w:ascii="宋体" w:hAnsi="宋体" w:cs="宋体" w:hint="eastAsia"/>
          <w:sz w:val="24"/>
          <w:szCs w:val="24"/>
        </w:rPr>
        <w:t>宣称发生不可抗力事件的一方应于不可抗力事由发生之日起72小时内书面通知另一方，采取措施防止损失的扩大，并在其后的15日内提供证明不可抗力事件发生及其持续的足够证据。</w:t>
      </w:r>
    </w:p>
    <w:p w14:paraId="0E28EE3A" w14:textId="5DD5BA1B" w:rsidR="00DB1E21" w:rsidRPr="00556811" w:rsidRDefault="00C4365C" w:rsidP="00C4365C">
      <w:pPr>
        <w:pStyle w:val="aff9"/>
        <w:widowControl/>
        <w:numPr>
          <w:ilvl w:val="1"/>
          <w:numId w:val="23"/>
        </w:numPr>
        <w:spacing w:line="312" w:lineRule="auto"/>
        <w:ind w:left="0" w:firstLineChars="0" w:firstLine="567"/>
        <w:jc w:val="left"/>
        <w:rPr>
          <w:rFonts w:ascii="宋体" w:hAnsi="宋体" w:cs="宋体"/>
          <w:sz w:val="24"/>
          <w:szCs w:val="24"/>
        </w:rPr>
      </w:pPr>
      <w:r w:rsidRPr="00556811">
        <w:rPr>
          <w:rFonts w:ascii="宋体" w:hAnsi="宋体" w:cs="宋体" w:hint="eastAsia"/>
          <w:sz w:val="24"/>
          <w:szCs w:val="24"/>
        </w:rPr>
        <w:t xml:space="preserve"> </w:t>
      </w:r>
      <w:r w:rsidR="00DB1E21" w:rsidRPr="00556811">
        <w:rPr>
          <w:rFonts w:ascii="宋体" w:hAnsi="宋体" w:cs="宋体" w:hint="eastAsia"/>
          <w:sz w:val="24"/>
          <w:szCs w:val="24"/>
        </w:rPr>
        <w:t>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r w:rsidR="00DB1E21" w:rsidRPr="00556811">
        <w:rPr>
          <w:rFonts w:ascii="宋体" w:hAnsi="宋体" w:cs="宋体"/>
          <w:sz w:val="24"/>
          <w:szCs w:val="24"/>
          <w:lang w:eastAsia="zh-Hans"/>
        </w:rPr>
        <w:t>。</w:t>
      </w:r>
    </w:p>
    <w:p w14:paraId="5347EAA8" w14:textId="5DC1C548" w:rsidR="00DB1E21" w:rsidRPr="00556811" w:rsidRDefault="00DB1E21" w:rsidP="00C4365C">
      <w:pPr>
        <w:pStyle w:val="aff9"/>
        <w:keepNext/>
        <w:keepLines/>
        <w:widowControl/>
        <w:numPr>
          <w:ilvl w:val="1"/>
          <w:numId w:val="23"/>
        </w:numPr>
        <w:spacing w:before="120" w:line="312" w:lineRule="auto"/>
        <w:ind w:left="0" w:right="210" w:firstLineChars="0" w:firstLine="567"/>
        <w:jc w:val="left"/>
        <w:outlineLvl w:val="0"/>
        <w:rPr>
          <w:rFonts w:ascii="宋体" w:hAnsi="宋体"/>
        </w:rPr>
      </w:pPr>
      <w:r w:rsidRPr="00556811">
        <w:rPr>
          <w:rFonts w:ascii="宋体" w:hAnsi="宋体" w:cs="宋体" w:hint="eastAsia"/>
          <w:sz w:val="24"/>
          <w:szCs w:val="24"/>
        </w:rPr>
        <w:t>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090202BB" w14:textId="77777777" w:rsidR="00DB1E21" w:rsidRPr="00556811" w:rsidRDefault="00DB1E21" w:rsidP="00DB1E21">
      <w:pPr>
        <w:pStyle w:val="15"/>
        <w:keepNext/>
        <w:keepLines/>
        <w:widowControl/>
        <w:numPr>
          <w:ilvl w:val="0"/>
          <w:numId w:val="17"/>
        </w:numPr>
        <w:spacing w:before="120" w:line="312" w:lineRule="auto"/>
        <w:ind w:left="930" w:right="210"/>
        <w:jc w:val="left"/>
        <w:outlineLvl w:val="0"/>
        <w:rPr>
          <w:szCs w:val="24"/>
        </w:rPr>
      </w:pPr>
      <w:r w:rsidRPr="00556811">
        <w:rPr>
          <w:rFonts w:hint="eastAsia"/>
          <w:szCs w:val="24"/>
        </w:rPr>
        <w:t>其它</w:t>
      </w:r>
    </w:p>
    <w:p w14:paraId="2D2F6F4A" w14:textId="07EA3AA8" w:rsidR="00DB1E21" w:rsidRPr="00556811" w:rsidRDefault="00C4365C" w:rsidP="00556811">
      <w:pPr>
        <w:pStyle w:val="aff9"/>
        <w:numPr>
          <w:ilvl w:val="1"/>
          <w:numId w:val="24"/>
        </w:numPr>
        <w:spacing w:line="312" w:lineRule="auto"/>
        <w:ind w:left="-142" w:firstLineChars="0" w:firstLine="568"/>
        <w:rPr>
          <w:rFonts w:ascii="宋体" w:hAnsi="宋体"/>
        </w:rPr>
      </w:pPr>
      <w:bookmarkStart w:id="1" w:name="_Hlk44947862"/>
      <w:r w:rsidRPr="00556811">
        <w:rPr>
          <w:rFonts w:ascii="宋体" w:hAnsi="宋体" w:hint="eastAsia"/>
          <w:sz w:val="24"/>
        </w:rPr>
        <w:t xml:space="preserve"> </w:t>
      </w:r>
      <w:r w:rsidR="00DB1E21" w:rsidRPr="00556811">
        <w:rPr>
          <w:rFonts w:ascii="宋体" w:hAnsi="宋体" w:hint="eastAsia"/>
          <w:sz w:val="24"/>
        </w:rPr>
        <w:t>为了明确双方权利义务，现就本项目服务事宜，特依据本项目《竞价文件》《竞价成交通知书》和《中华人民共和国民法典》等相关法律、法规的规定，经双方协商一致签订本合同，甲方竞价文件已明确而合同未规定的内容，以竞价文件为准。</w:t>
      </w:r>
    </w:p>
    <w:p w14:paraId="0FCD3BEF" w14:textId="3CE9594C" w:rsidR="00DB1E21" w:rsidRPr="00556811" w:rsidRDefault="00C4365C" w:rsidP="00556811">
      <w:pPr>
        <w:pStyle w:val="aff9"/>
        <w:numPr>
          <w:ilvl w:val="1"/>
          <w:numId w:val="24"/>
        </w:numPr>
        <w:spacing w:line="312" w:lineRule="auto"/>
        <w:ind w:left="-142" w:firstLineChars="0" w:firstLine="568"/>
        <w:rPr>
          <w:rFonts w:ascii="宋体" w:hAnsi="宋体"/>
          <w:sz w:val="24"/>
        </w:rPr>
      </w:pPr>
      <w:r w:rsidRPr="00556811">
        <w:rPr>
          <w:rFonts w:ascii="宋体" w:hAnsi="宋体" w:cs="宋体" w:hint="eastAsia"/>
          <w:sz w:val="24"/>
          <w:szCs w:val="24"/>
        </w:rPr>
        <w:t xml:space="preserve"> </w:t>
      </w:r>
      <w:r w:rsidR="00DB1E21" w:rsidRPr="00556811">
        <w:rPr>
          <w:rFonts w:ascii="宋体" w:hAnsi="宋体" w:cs="宋体"/>
          <w:sz w:val="24"/>
          <w:szCs w:val="24"/>
        </w:rPr>
        <w:t>本合同注明的地址为甲乙双方就履行本协议过程中涉及各类通知、文件以及就本协议发生纠纷时法院、仲裁机构法律文书送达的送达地址。甲方、乙方送达地址变更的应在变更7个工作日前书面通知对方；否则，按合同中载明的地址送达即视为送达。一方给另一方的通知或文件以邮寄方式发出的，以收件人签收日为送达日，如按上述地址邮寄文件被退回的，退回之日视为送达日；以电子邮件、微信或短信方式发出的，发出日即视为送达日。</w:t>
      </w:r>
    </w:p>
    <w:p w14:paraId="4F80EF54" w14:textId="096FB0DA" w:rsidR="00DB1E21" w:rsidRPr="00556811" w:rsidRDefault="00C4365C" w:rsidP="00556811">
      <w:pPr>
        <w:pStyle w:val="aff9"/>
        <w:numPr>
          <w:ilvl w:val="1"/>
          <w:numId w:val="24"/>
        </w:numPr>
        <w:spacing w:line="312" w:lineRule="auto"/>
        <w:ind w:left="-142" w:firstLineChars="0" w:firstLine="568"/>
        <w:rPr>
          <w:rFonts w:ascii="宋体" w:hAnsi="宋体"/>
          <w:sz w:val="24"/>
        </w:rPr>
      </w:pPr>
      <w:r w:rsidRPr="00556811">
        <w:rPr>
          <w:rFonts w:ascii="宋体" w:hAnsi="宋体" w:hint="eastAsia"/>
          <w:sz w:val="24"/>
        </w:rPr>
        <w:t xml:space="preserve"> </w:t>
      </w:r>
      <w:r w:rsidR="00DB1E21" w:rsidRPr="00556811">
        <w:rPr>
          <w:rFonts w:ascii="宋体" w:hAnsi="宋体" w:hint="eastAsia"/>
          <w:sz w:val="24"/>
        </w:rPr>
        <w:t>合同纠纷解决方式：执行本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206A4980" w14:textId="6C559926" w:rsidR="00DB1E21" w:rsidRPr="00556811" w:rsidRDefault="00C4365C" w:rsidP="00556811">
      <w:pPr>
        <w:pStyle w:val="aff9"/>
        <w:numPr>
          <w:ilvl w:val="1"/>
          <w:numId w:val="24"/>
        </w:numPr>
        <w:spacing w:line="312" w:lineRule="auto"/>
        <w:ind w:left="-142" w:firstLineChars="0" w:firstLine="568"/>
        <w:rPr>
          <w:rFonts w:ascii="宋体" w:hAnsi="宋体"/>
          <w:sz w:val="24"/>
        </w:rPr>
      </w:pPr>
      <w:r w:rsidRPr="00556811">
        <w:rPr>
          <w:rFonts w:ascii="宋体" w:hAnsi="宋体" w:hint="eastAsia"/>
          <w:sz w:val="24"/>
        </w:rPr>
        <w:t xml:space="preserve"> </w:t>
      </w:r>
      <w:r w:rsidR="00DB1E21" w:rsidRPr="00556811">
        <w:rPr>
          <w:rFonts w:ascii="宋体" w:hAnsi="宋体" w:hint="eastAsia"/>
          <w:sz w:val="24"/>
        </w:rPr>
        <w:t>本合同任一方未经对方书面同意，不得以任何形式公开本合同及附件内</w:t>
      </w:r>
      <w:r w:rsidR="00DB1E21" w:rsidRPr="00556811">
        <w:rPr>
          <w:rFonts w:ascii="宋体" w:hAnsi="宋体" w:hint="eastAsia"/>
          <w:sz w:val="24"/>
        </w:rPr>
        <w:lastRenderedPageBreak/>
        <w:t>容，以确保双方的商业机密保密。</w:t>
      </w:r>
    </w:p>
    <w:p w14:paraId="28928121" w14:textId="05B61DE6" w:rsidR="00DB1E21" w:rsidRPr="00556811" w:rsidRDefault="00C4365C" w:rsidP="00556811">
      <w:pPr>
        <w:pStyle w:val="aff9"/>
        <w:numPr>
          <w:ilvl w:val="1"/>
          <w:numId w:val="24"/>
        </w:numPr>
        <w:spacing w:line="312" w:lineRule="auto"/>
        <w:ind w:left="-142" w:firstLineChars="0" w:firstLine="568"/>
        <w:rPr>
          <w:rFonts w:ascii="宋体" w:hAnsi="宋体"/>
          <w:sz w:val="24"/>
        </w:rPr>
      </w:pPr>
      <w:r w:rsidRPr="00556811">
        <w:rPr>
          <w:rFonts w:ascii="宋体" w:hAnsi="宋体" w:hint="eastAsia"/>
          <w:sz w:val="24"/>
        </w:rPr>
        <w:t xml:space="preserve"> </w:t>
      </w:r>
      <w:r w:rsidR="00DB1E21" w:rsidRPr="00556811">
        <w:rPr>
          <w:rFonts w:ascii="宋体" w:hAnsi="宋体" w:hint="eastAsia"/>
          <w:sz w:val="24"/>
        </w:rPr>
        <w:t>本合同自双方法定代表人/负责人或授权代表签字、盖章之日起生效，合同执行期内，甲乙双方均不得随意变更或解除合同。</w:t>
      </w:r>
    </w:p>
    <w:p w14:paraId="1770895C" w14:textId="60DD69B5" w:rsidR="00DB1E21" w:rsidRPr="00556811" w:rsidRDefault="00C4365C" w:rsidP="00556811">
      <w:pPr>
        <w:pStyle w:val="aff9"/>
        <w:numPr>
          <w:ilvl w:val="1"/>
          <w:numId w:val="24"/>
        </w:numPr>
        <w:spacing w:line="312" w:lineRule="auto"/>
        <w:ind w:left="-142" w:firstLineChars="0" w:firstLine="568"/>
        <w:rPr>
          <w:rFonts w:ascii="宋体" w:hAnsi="宋体"/>
          <w:sz w:val="24"/>
        </w:rPr>
      </w:pPr>
      <w:r w:rsidRPr="00556811">
        <w:rPr>
          <w:rFonts w:ascii="宋体" w:hAnsi="宋体" w:hint="eastAsia"/>
          <w:sz w:val="24"/>
        </w:rPr>
        <w:t xml:space="preserve"> </w:t>
      </w:r>
      <w:r w:rsidR="00DB1E21" w:rsidRPr="00556811">
        <w:rPr>
          <w:rFonts w:ascii="宋体" w:hAnsi="宋体" w:hint="eastAsia"/>
          <w:sz w:val="24"/>
        </w:rPr>
        <w:t>本合同壹式伍份，甲方执叁份，乙方执贰份，具有同等法律效力。</w:t>
      </w:r>
    </w:p>
    <w:bookmarkEnd w:id="1"/>
    <w:p w14:paraId="53525501" w14:textId="77777777" w:rsidR="00DB1E21" w:rsidRDefault="00DB1E21" w:rsidP="00DB1E21">
      <w:pPr>
        <w:jc w:val="center"/>
        <w:rPr>
          <w:sz w:val="24"/>
        </w:rPr>
      </w:pPr>
    </w:p>
    <w:p w14:paraId="1893E540" w14:textId="77777777" w:rsidR="00DB1E21" w:rsidRDefault="00DB1E21" w:rsidP="00DB1E21">
      <w:pPr>
        <w:spacing w:line="360" w:lineRule="auto"/>
        <w:rPr>
          <w:sz w:val="24"/>
        </w:rPr>
      </w:pPr>
    </w:p>
    <w:p w14:paraId="7CCE9293" w14:textId="77777777" w:rsidR="00DB1E21" w:rsidRDefault="00DB1E21" w:rsidP="00DB1E21">
      <w:pPr>
        <w:tabs>
          <w:tab w:val="left" w:pos="851"/>
          <w:tab w:val="left" w:pos="2127"/>
        </w:tabs>
        <w:spacing w:line="360" w:lineRule="auto"/>
        <w:rPr>
          <w:rFonts w:ascii="宋体"/>
        </w:rPr>
      </w:pPr>
      <w:r>
        <w:rPr>
          <w:rFonts w:hint="eastAsia"/>
          <w:b/>
          <w:sz w:val="24"/>
        </w:rPr>
        <w:t>甲方：</w:t>
      </w:r>
      <w:r>
        <w:rPr>
          <w:rFonts w:hint="eastAsia"/>
          <w:b/>
          <w:sz w:val="24"/>
        </w:rPr>
        <w:t xml:space="preserve"> </w:t>
      </w:r>
      <w:r>
        <w:rPr>
          <w:rFonts w:hint="eastAsia"/>
          <w:b/>
          <w:sz w:val="24"/>
        </w:rPr>
        <w:t>深圳大学城图书馆</w:t>
      </w:r>
      <w:r>
        <w:rPr>
          <w:rFonts w:hint="eastAsia"/>
          <w:b/>
          <w:sz w:val="24"/>
        </w:rPr>
        <w:t xml:space="preserve">      </w:t>
      </w:r>
      <w:r>
        <w:rPr>
          <w:rFonts w:hint="eastAsia"/>
          <w:b/>
          <w:sz w:val="24"/>
        </w:rPr>
        <w:tab/>
      </w:r>
      <w:r>
        <w:rPr>
          <w:b/>
          <w:sz w:val="24"/>
        </w:rPr>
        <w:t xml:space="preserve">     </w:t>
      </w:r>
      <w:r>
        <w:rPr>
          <w:rFonts w:hint="eastAsia"/>
          <w:b/>
          <w:sz w:val="24"/>
        </w:rPr>
        <w:t>乙方：</w:t>
      </w:r>
    </w:p>
    <w:p w14:paraId="1BDA18CD" w14:textId="77777777" w:rsidR="00DB1E21" w:rsidRDefault="00DB1E21" w:rsidP="00DB1E21">
      <w:pPr>
        <w:rPr>
          <w:rFonts w:ascii="宋体" w:hAnsi="宋体"/>
        </w:rPr>
      </w:pPr>
    </w:p>
    <w:p w14:paraId="18F62CA5" w14:textId="77777777" w:rsidR="00DB1E21" w:rsidRDefault="00DB1E21" w:rsidP="00DB1E21">
      <w:pPr>
        <w:rPr>
          <w:rFonts w:ascii="宋体" w:hAnsi="宋体"/>
        </w:rPr>
      </w:pPr>
    </w:p>
    <w:p w14:paraId="371B63F3" w14:textId="77777777" w:rsidR="00DB1E21" w:rsidRDefault="00DB1E21" w:rsidP="00DB1E21">
      <w:pPr>
        <w:rPr>
          <w:rFonts w:ascii="宋体"/>
        </w:rPr>
      </w:pPr>
      <w:bookmarkStart w:id="2" w:name="_Hlk44947988"/>
      <w:r>
        <w:rPr>
          <w:rFonts w:ascii="宋体" w:hAnsi="宋体" w:hint="eastAsia"/>
        </w:rPr>
        <w:t>负责人或授权委托人：</w:t>
      </w:r>
      <w:bookmarkEnd w:id="2"/>
      <w:r>
        <w:rPr>
          <w:rFonts w:ascii="宋体" w:hAnsi="宋体"/>
        </w:rPr>
        <w:t xml:space="preserve">                   </w:t>
      </w:r>
      <w:r>
        <w:rPr>
          <w:rFonts w:ascii="宋体" w:hAnsi="宋体" w:hint="eastAsia"/>
        </w:rPr>
        <w:t xml:space="preserve">  法定代表人或授权委托人：</w:t>
      </w:r>
    </w:p>
    <w:p w14:paraId="30D628FC" w14:textId="77777777" w:rsidR="00DB1E21" w:rsidRDefault="00DB1E21" w:rsidP="00DB1E21">
      <w:pPr>
        <w:rPr>
          <w:rFonts w:ascii="宋体"/>
        </w:rPr>
      </w:pPr>
      <w:r>
        <w:rPr>
          <w:rFonts w:ascii="宋体" w:hint="eastAsia"/>
        </w:rPr>
        <w:t xml:space="preserve">                         </w:t>
      </w:r>
    </w:p>
    <w:p w14:paraId="22EF1EDF" w14:textId="77777777" w:rsidR="00DB1E21" w:rsidRDefault="00DB1E21" w:rsidP="00DB1E21">
      <w:pPr>
        <w:rPr>
          <w:rFonts w:ascii="宋体" w:hAnsi="宋体"/>
        </w:rPr>
      </w:pPr>
      <w:r>
        <w:rPr>
          <w:rFonts w:ascii="宋体" w:hAnsi="宋体"/>
        </w:rPr>
        <w:t xml:space="preserve">                                                    </w:t>
      </w:r>
    </w:p>
    <w:p w14:paraId="4A8003E3" w14:textId="77777777" w:rsidR="00DB1E21" w:rsidRDefault="00DB1E21" w:rsidP="00DB1E21">
      <w:pPr>
        <w:rPr>
          <w:rFonts w:ascii="宋体"/>
        </w:rPr>
      </w:pPr>
      <w:r>
        <w:rPr>
          <w:rFonts w:ascii="宋体" w:hAnsi="宋体" w:hint="eastAsia"/>
        </w:rPr>
        <w:t xml:space="preserve">联系电话： </w:t>
      </w:r>
      <w:r>
        <w:rPr>
          <w:rFonts w:ascii="宋体" w:hAnsi="宋体"/>
        </w:rPr>
        <w:t xml:space="preserve">                                </w:t>
      </w:r>
      <w:r>
        <w:rPr>
          <w:rFonts w:ascii="宋体" w:hAnsi="宋体" w:hint="eastAsia"/>
        </w:rPr>
        <w:t>联系电话：</w:t>
      </w:r>
    </w:p>
    <w:p w14:paraId="2C22021E" w14:textId="77777777" w:rsidR="00DB1E21" w:rsidRDefault="00DB1E21" w:rsidP="00DB1E21">
      <w:pPr>
        <w:rPr>
          <w:rFonts w:ascii="宋体" w:hAnsi="宋体"/>
        </w:rPr>
      </w:pPr>
    </w:p>
    <w:p w14:paraId="2FB80CE5" w14:textId="77777777" w:rsidR="00DB1E21" w:rsidRDefault="00DB1E21" w:rsidP="00DB1E21">
      <w:r>
        <w:rPr>
          <w:rFonts w:ascii="宋体" w:hAnsi="宋体" w:hint="eastAsia"/>
        </w:rPr>
        <w:t>签字日期：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签字日期：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845293A" w14:textId="77777777" w:rsidR="00734380" w:rsidRPr="00DB1E21" w:rsidRDefault="00734380">
      <w:pPr>
        <w:autoSpaceDE w:val="0"/>
        <w:autoSpaceDN w:val="0"/>
        <w:spacing w:line="560" w:lineRule="atLeast"/>
        <w:rPr>
          <w:rFonts w:ascii="宋体" w:hAnsi="宋体" w:cs="宋体"/>
          <w:sz w:val="24"/>
          <w:szCs w:val="24"/>
        </w:rPr>
      </w:pPr>
    </w:p>
    <w:p w14:paraId="604B52C3" w14:textId="77777777" w:rsidR="00734380" w:rsidRDefault="00734380">
      <w:pPr>
        <w:pStyle w:val="a1"/>
      </w:pPr>
    </w:p>
    <w:p w14:paraId="1D86885A"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3654B" w14:textId="77777777" w:rsidR="00CA1180" w:rsidRDefault="00CA1180">
      <w:r>
        <w:separator/>
      </w:r>
    </w:p>
  </w:endnote>
  <w:endnote w:type="continuationSeparator" w:id="0">
    <w:p w14:paraId="38B394EF" w14:textId="77777777" w:rsidR="00CA1180" w:rsidRDefault="00CA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22B60" w14:textId="77777777" w:rsidR="00CA1180" w:rsidRDefault="00CA1180">
      <w:r>
        <w:separator/>
      </w:r>
    </w:p>
  </w:footnote>
  <w:footnote w:type="continuationSeparator" w:id="0">
    <w:p w14:paraId="4F260725" w14:textId="77777777" w:rsidR="00CA1180" w:rsidRDefault="00CA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CDF4D" w14:textId="77777777" w:rsidR="00734380" w:rsidRDefault="00734380">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4E927" w14:textId="77777777" w:rsidR="00734380" w:rsidRDefault="007343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1D8F2F56"/>
    <w:multiLevelType w:val="multilevel"/>
    <w:tmpl w:val="67AEFD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A612A4"/>
    <w:multiLevelType w:val="multilevel"/>
    <w:tmpl w:val="2CA612A4"/>
    <w:lvl w:ilvl="0">
      <w:start w:val="2"/>
      <w:numFmt w:val="decimal"/>
      <w:lvlText w:val="%1"/>
      <w:lvlJc w:val="left"/>
      <w:pPr>
        <w:ind w:left="360" w:hanging="360"/>
      </w:pPr>
      <w:rPr>
        <w:rFonts w:hint="default"/>
        <w:b/>
      </w:rPr>
    </w:lvl>
    <w:lvl w:ilvl="1">
      <w:start w:val="3"/>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6"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EEF236A"/>
    <w:multiLevelType w:val="multilevel"/>
    <w:tmpl w:val="1EBEDF8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3" w15:restartNumberingAfterBreak="0">
    <w:nsid w:val="4FE261BA"/>
    <w:multiLevelType w:val="multilevel"/>
    <w:tmpl w:val="4FE261BA"/>
    <w:lvl w:ilvl="0">
      <w:start w:val="1"/>
      <w:numFmt w:val="decimal"/>
      <w:lvlText w:val="（%1）"/>
      <w:lvlJc w:val="left"/>
      <w:pPr>
        <w:ind w:left="846" w:hanging="4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56B64B97"/>
    <w:multiLevelType w:val="multilevel"/>
    <w:tmpl w:val="667C1740"/>
    <w:lvl w:ilvl="0">
      <w:start w:val="6"/>
      <w:numFmt w:val="decimal"/>
      <w:lvlText w:val="%1"/>
      <w:lvlJc w:val="left"/>
      <w:pPr>
        <w:ind w:left="360" w:hanging="360"/>
      </w:pPr>
      <w:rPr>
        <w:rFonts w:ascii="宋体" w:hAnsi="宋体" w:hint="default"/>
        <w:sz w:val="24"/>
      </w:rPr>
    </w:lvl>
    <w:lvl w:ilvl="1">
      <w:start w:val="1"/>
      <w:numFmt w:val="decimal"/>
      <w:lvlText w:val="%1.%2"/>
      <w:lvlJc w:val="left"/>
      <w:pPr>
        <w:ind w:left="1379" w:hanging="360"/>
      </w:pPr>
      <w:rPr>
        <w:rFonts w:ascii="宋体" w:hAnsi="宋体" w:hint="default"/>
        <w:sz w:val="24"/>
      </w:rPr>
    </w:lvl>
    <w:lvl w:ilvl="2">
      <w:start w:val="1"/>
      <w:numFmt w:val="decimal"/>
      <w:lvlText w:val="%1.%2.%3"/>
      <w:lvlJc w:val="left"/>
      <w:pPr>
        <w:ind w:left="2758" w:hanging="720"/>
      </w:pPr>
      <w:rPr>
        <w:rFonts w:ascii="宋体" w:hAnsi="宋体" w:hint="default"/>
        <w:sz w:val="24"/>
      </w:rPr>
    </w:lvl>
    <w:lvl w:ilvl="3">
      <w:start w:val="1"/>
      <w:numFmt w:val="decimal"/>
      <w:lvlText w:val="%1.%2.%3.%4"/>
      <w:lvlJc w:val="left"/>
      <w:pPr>
        <w:ind w:left="3777" w:hanging="720"/>
      </w:pPr>
      <w:rPr>
        <w:rFonts w:ascii="宋体" w:hAnsi="宋体" w:hint="default"/>
        <w:sz w:val="24"/>
      </w:rPr>
    </w:lvl>
    <w:lvl w:ilvl="4">
      <w:start w:val="1"/>
      <w:numFmt w:val="decimal"/>
      <w:lvlText w:val="%1.%2.%3.%4.%5"/>
      <w:lvlJc w:val="left"/>
      <w:pPr>
        <w:ind w:left="5156" w:hanging="1080"/>
      </w:pPr>
      <w:rPr>
        <w:rFonts w:ascii="宋体" w:hAnsi="宋体" w:hint="default"/>
        <w:sz w:val="24"/>
      </w:rPr>
    </w:lvl>
    <w:lvl w:ilvl="5">
      <w:start w:val="1"/>
      <w:numFmt w:val="decimal"/>
      <w:lvlText w:val="%1.%2.%3.%4.%5.%6"/>
      <w:lvlJc w:val="left"/>
      <w:pPr>
        <w:ind w:left="6175" w:hanging="1080"/>
      </w:pPr>
      <w:rPr>
        <w:rFonts w:ascii="宋体" w:hAnsi="宋体" w:hint="default"/>
        <w:sz w:val="24"/>
      </w:rPr>
    </w:lvl>
    <w:lvl w:ilvl="6">
      <w:start w:val="1"/>
      <w:numFmt w:val="decimal"/>
      <w:lvlText w:val="%1.%2.%3.%4.%5.%6.%7"/>
      <w:lvlJc w:val="left"/>
      <w:pPr>
        <w:ind w:left="7194" w:hanging="1080"/>
      </w:pPr>
      <w:rPr>
        <w:rFonts w:ascii="宋体" w:hAnsi="宋体" w:hint="default"/>
        <w:sz w:val="24"/>
      </w:rPr>
    </w:lvl>
    <w:lvl w:ilvl="7">
      <w:start w:val="1"/>
      <w:numFmt w:val="decimal"/>
      <w:lvlText w:val="%1.%2.%3.%4.%5.%6.%7.%8"/>
      <w:lvlJc w:val="left"/>
      <w:pPr>
        <w:ind w:left="8573" w:hanging="1440"/>
      </w:pPr>
      <w:rPr>
        <w:rFonts w:ascii="宋体" w:hAnsi="宋体" w:hint="default"/>
        <w:sz w:val="24"/>
      </w:rPr>
    </w:lvl>
    <w:lvl w:ilvl="8">
      <w:start w:val="1"/>
      <w:numFmt w:val="decimal"/>
      <w:lvlText w:val="%1.%2.%3.%4.%5.%6.%7.%8.%9"/>
      <w:lvlJc w:val="left"/>
      <w:pPr>
        <w:ind w:left="9592" w:hanging="1440"/>
      </w:pPr>
      <w:rPr>
        <w:rFonts w:ascii="宋体" w:hAnsi="宋体" w:hint="default"/>
        <w:sz w:val="24"/>
      </w:rPr>
    </w:lvl>
  </w:abstractNum>
  <w:abstractNum w:abstractNumId="15"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6"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8"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DD3864"/>
    <w:multiLevelType w:val="multilevel"/>
    <w:tmpl w:val="6FDD386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15:restartNumberingAfterBreak="0">
    <w:nsid w:val="77FF46BD"/>
    <w:multiLevelType w:val="multilevel"/>
    <w:tmpl w:val="77FF46B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82C7296"/>
    <w:multiLevelType w:val="singleLevel"/>
    <w:tmpl w:val="782C7296"/>
    <w:lvl w:ilvl="0">
      <w:start w:val="1"/>
      <w:numFmt w:val="japaneseCounting"/>
      <w:lvlText w:val="%1、"/>
      <w:lvlJc w:val="left"/>
      <w:pPr>
        <w:tabs>
          <w:tab w:val="left" w:pos="862"/>
        </w:tabs>
        <w:ind w:left="862" w:hanging="720"/>
      </w:pPr>
      <w:rPr>
        <w:rFonts w:hint="eastAsia"/>
        <w:lang w:val="en-US"/>
      </w:rPr>
    </w:lvl>
  </w:abstractNum>
  <w:num w:numId="1" w16cid:durableId="993067632">
    <w:abstractNumId w:val="17"/>
  </w:num>
  <w:num w:numId="2" w16cid:durableId="1001393159">
    <w:abstractNumId w:val="0"/>
  </w:num>
  <w:num w:numId="3" w16cid:durableId="623579295">
    <w:abstractNumId w:val="16"/>
  </w:num>
  <w:num w:numId="4" w16cid:durableId="1186093655">
    <w:abstractNumId w:val="7"/>
  </w:num>
  <w:num w:numId="5" w16cid:durableId="2117628296">
    <w:abstractNumId w:val="8"/>
  </w:num>
  <w:num w:numId="6" w16cid:durableId="1202129707">
    <w:abstractNumId w:val="4"/>
  </w:num>
  <w:num w:numId="7" w16cid:durableId="482699226">
    <w:abstractNumId w:val="20"/>
  </w:num>
  <w:num w:numId="8" w16cid:durableId="1682704738">
    <w:abstractNumId w:val="21"/>
  </w:num>
  <w:num w:numId="9" w16cid:durableId="579872718">
    <w:abstractNumId w:val="15"/>
  </w:num>
  <w:num w:numId="10" w16cid:durableId="1149708073">
    <w:abstractNumId w:val="1"/>
  </w:num>
  <w:num w:numId="11" w16cid:durableId="44526499">
    <w:abstractNumId w:val="9"/>
  </w:num>
  <w:num w:numId="12" w16cid:durableId="522087686">
    <w:abstractNumId w:val="2"/>
  </w:num>
  <w:num w:numId="13" w16cid:durableId="1131021826">
    <w:abstractNumId w:val="18"/>
  </w:num>
  <w:num w:numId="14" w16cid:durableId="909122453">
    <w:abstractNumId w:val="11"/>
  </w:num>
  <w:num w:numId="15" w16cid:durableId="1651902274">
    <w:abstractNumId w:val="6"/>
  </w:num>
  <w:num w:numId="16" w16cid:durableId="717363254">
    <w:abstractNumId w:val="12"/>
  </w:num>
  <w:num w:numId="17" w16cid:durableId="1744060058">
    <w:abstractNumId w:val="23"/>
  </w:num>
  <w:num w:numId="18" w16cid:durableId="1932546227">
    <w:abstractNumId w:val="5"/>
  </w:num>
  <w:num w:numId="19" w16cid:durableId="2112965717">
    <w:abstractNumId w:val="13"/>
  </w:num>
  <w:num w:numId="20" w16cid:durableId="1341158587">
    <w:abstractNumId w:val="19"/>
  </w:num>
  <w:num w:numId="21" w16cid:durableId="1628121988">
    <w:abstractNumId w:val="22"/>
  </w:num>
  <w:num w:numId="22" w16cid:durableId="518591924">
    <w:abstractNumId w:val="3"/>
  </w:num>
  <w:num w:numId="23" w16cid:durableId="979960409">
    <w:abstractNumId w:val="10"/>
  </w:num>
  <w:num w:numId="24" w16cid:durableId="522788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4E5297"/>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D4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5F38"/>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2DCC"/>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E5297"/>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6811"/>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25E"/>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4380"/>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500"/>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0998"/>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5C56"/>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65C"/>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180"/>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1E21"/>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68E"/>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0AC0F6"/>
  <w15:chartTrackingRefBased/>
  <w15:docId w15:val="{9A41081F-6F20-4FDE-A7C2-3029FD4D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paragraph" w:customStyle="1" w:styleId="Tablecaption1">
    <w:name w:val="Table caption|1"/>
    <w:basedOn w:val="a0"/>
    <w:qFormat/>
    <w:rsid w:val="00033D4F"/>
    <w:pPr>
      <w:jc w:val="left"/>
    </w:pPr>
    <w:rPr>
      <w:rFonts w:ascii="宋体" w:hAnsi="宋体" w:cs="宋体"/>
      <w:kern w:val="0"/>
      <w:sz w:val="15"/>
      <w:szCs w:val="15"/>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112</TotalTime>
  <Pages>18</Pages>
  <Words>1518</Words>
  <Characters>8654</Characters>
  <Application>Microsoft Office Word</Application>
  <DocSecurity>0</DocSecurity>
  <PresentationFormat/>
  <Lines>72</Lines>
  <Paragraphs>20</Paragraphs>
  <Slides>0</Slides>
  <Notes>0</Notes>
  <HiddenSlides>0</HiddenSlides>
  <MMClips>0</MMClips>
  <ScaleCrop>false</ScaleCrop>
  <Manager/>
  <Company>Sky123.Org</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11</cp:revision>
  <cp:lastPrinted>2018-10-16T04:01:00Z</cp:lastPrinted>
  <dcterms:created xsi:type="dcterms:W3CDTF">2024-07-09T07:21:00Z</dcterms:created>
  <dcterms:modified xsi:type="dcterms:W3CDTF">2024-07-09T09:23:00Z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